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F74AB" w14:textId="5CF5F8D2" w:rsidR="00E15400" w:rsidRPr="008167A2" w:rsidRDefault="009046EF" w:rsidP="00E15400">
      <w:pPr>
        <w:mirrorIndents/>
        <w:jc w:val="right"/>
        <w:rPr>
          <w:b/>
          <w:bCs/>
        </w:rPr>
      </w:pPr>
      <w:r>
        <w:rPr>
          <w:b/>
          <w:bCs/>
        </w:rPr>
        <w:t>APSTIPRINU</w:t>
      </w:r>
    </w:p>
    <w:p w14:paraId="5D6BA47A" w14:textId="5EF147A5" w:rsidR="00E15400" w:rsidRPr="008167A2" w:rsidRDefault="009046EF" w:rsidP="00E15400">
      <w:pPr>
        <w:mirrorIndents/>
        <w:jc w:val="right"/>
      </w:pPr>
      <w:r>
        <w:t xml:space="preserve"> SIA “LDZ CARGO</w:t>
      </w:r>
      <w:r w:rsidR="00E15400" w:rsidRPr="008167A2">
        <w:t xml:space="preserve">” </w:t>
      </w:r>
    </w:p>
    <w:p w14:paraId="456A2D83" w14:textId="218BC00F" w:rsidR="00A36813" w:rsidRDefault="009046EF" w:rsidP="00A36813">
      <w:pPr>
        <w:mirrorIndents/>
        <w:jc w:val="right"/>
      </w:pPr>
      <w:r>
        <w:t>Valdes priekšsēdētāja</w:t>
      </w:r>
    </w:p>
    <w:p w14:paraId="7BE88037" w14:textId="77777777" w:rsidR="009046EF" w:rsidRDefault="009046EF" w:rsidP="00A36813">
      <w:pPr>
        <w:mirrorIndents/>
        <w:jc w:val="right"/>
      </w:pPr>
    </w:p>
    <w:p w14:paraId="6CE6EA0A" w14:textId="2249896B" w:rsidR="009046EF" w:rsidRDefault="009046EF" w:rsidP="00A36813">
      <w:pPr>
        <w:mirrorIndents/>
        <w:jc w:val="right"/>
      </w:pPr>
      <w:r>
        <w:t>______________</w:t>
      </w:r>
      <w:r w:rsidR="003C3D90">
        <w:t xml:space="preserve">A.Miķelsons </w:t>
      </w:r>
    </w:p>
    <w:p w14:paraId="32B9D876" w14:textId="6DE8FBEF" w:rsidR="009046EF" w:rsidRPr="00CF7E4E" w:rsidRDefault="001D5F30" w:rsidP="00A36813">
      <w:pPr>
        <w:mirrorIndents/>
        <w:jc w:val="right"/>
        <w:rPr>
          <w:lang w:val="en-US"/>
        </w:rPr>
      </w:pPr>
      <w:r w:rsidRPr="005E3DDB">
        <w:rPr>
          <w:lang w:val="en-US"/>
        </w:rPr>
        <w:t>__.</w:t>
      </w:r>
      <w:r>
        <w:rPr>
          <w:lang w:val="en-US"/>
        </w:rPr>
        <w:t>04</w:t>
      </w:r>
      <w:r w:rsidRPr="005E3DDB">
        <w:rPr>
          <w:lang w:val="en-US"/>
        </w:rPr>
        <w:t>.</w:t>
      </w:r>
      <w:r w:rsidR="003C3D90" w:rsidRPr="005E3DDB">
        <w:rPr>
          <w:lang w:val="en-US"/>
        </w:rPr>
        <w:t>2025</w:t>
      </w:r>
    </w:p>
    <w:p w14:paraId="1560C30C" w14:textId="77777777" w:rsidR="00A36813" w:rsidRPr="008167A2" w:rsidRDefault="00A36813" w:rsidP="00A36813">
      <w:pPr>
        <w:mirrorIndents/>
        <w:jc w:val="right"/>
      </w:pPr>
    </w:p>
    <w:p w14:paraId="2888A2B5" w14:textId="00023AB3" w:rsidR="00BB1665" w:rsidRPr="008167A2" w:rsidRDefault="00B643B0" w:rsidP="00BB1665">
      <w:pPr>
        <w:mirrorIndents/>
        <w:jc w:val="center"/>
        <w:rPr>
          <w:b/>
          <w:sz w:val="28"/>
        </w:rPr>
      </w:pPr>
      <w:r>
        <w:rPr>
          <w:b/>
          <w:sz w:val="28"/>
        </w:rPr>
        <w:t>Konteineru</w:t>
      </w:r>
      <w:r w:rsidR="00BB1665" w:rsidRPr="008167A2">
        <w:rPr>
          <w:b/>
          <w:sz w:val="28"/>
        </w:rPr>
        <w:t xml:space="preserve"> pārdošanas izsoles</w:t>
      </w:r>
    </w:p>
    <w:p w14:paraId="1CD6D0E6" w14:textId="77777777" w:rsidR="00F1351E" w:rsidRPr="008167A2" w:rsidRDefault="00F1351E" w:rsidP="00A36813">
      <w:pPr>
        <w:mirrorIndents/>
        <w:jc w:val="both"/>
      </w:pPr>
    </w:p>
    <w:p w14:paraId="7818C48B" w14:textId="77777777" w:rsidR="00A36813" w:rsidRPr="008167A2" w:rsidRDefault="00A36813" w:rsidP="00A36813">
      <w:pPr>
        <w:mirrorIndents/>
        <w:jc w:val="center"/>
        <w:rPr>
          <w:b/>
          <w:sz w:val="28"/>
        </w:rPr>
      </w:pPr>
      <w:r w:rsidRPr="008167A2">
        <w:rPr>
          <w:b/>
          <w:sz w:val="28"/>
        </w:rPr>
        <w:t xml:space="preserve"> </w:t>
      </w:r>
      <w:r w:rsidR="00BB1665" w:rsidRPr="008167A2">
        <w:rPr>
          <w:b/>
          <w:sz w:val="28"/>
        </w:rPr>
        <w:t>NOTEIKUMI</w:t>
      </w:r>
    </w:p>
    <w:p w14:paraId="69390327" w14:textId="77777777" w:rsidR="00A36813" w:rsidRPr="008167A2" w:rsidRDefault="00A36813" w:rsidP="00A36813">
      <w:pPr>
        <w:mirrorIndents/>
        <w:rPr>
          <w:b/>
          <w:sz w:val="28"/>
        </w:rPr>
      </w:pPr>
    </w:p>
    <w:p w14:paraId="4B3AD658" w14:textId="77777777" w:rsidR="00A36813" w:rsidRPr="008167A2" w:rsidRDefault="00A36813" w:rsidP="00A36813">
      <w:pPr>
        <w:numPr>
          <w:ilvl w:val="0"/>
          <w:numId w:val="15"/>
        </w:numPr>
        <w:ind w:left="0"/>
        <w:jc w:val="center"/>
        <w:rPr>
          <w:b/>
        </w:rPr>
      </w:pPr>
      <w:r w:rsidRPr="008167A2">
        <w:rPr>
          <w:b/>
        </w:rPr>
        <w:t>Vispārīgie noteikumi</w:t>
      </w:r>
    </w:p>
    <w:p w14:paraId="2B3DCC61" w14:textId="30537AD9" w:rsidR="00A36813" w:rsidRPr="008167A2" w:rsidRDefault="00A36813" w:rsidP="00A36813">
      <w:pPr>
        <w:numPr>
          <w:ilvl w:val="1"/>
          <w:numId w:val="15"/>
        </w:numPr>
        <w:ind w:left="0"/>
        <w:jc w:val="both"/>
      </w:pPr>
      <w:r w:rsidRPr="008167A2">
        <w:t>Šie noteikumi, turpmāk – Noteikumi, nosaka kārtību, kādā tiek pārdota izsolē sabiedrībai ar ierobežotu atbildību “LDZ CARGO” piederošā kustamā manta</w:t>
      </w:r>
      <w:r w:rsidR="00DB726F" w:rsidRPr="008167A2">
        <w:t xml:space="preserve">, kuru veido  </w:t>
      </w:r>
      <w:r w:rsidR="003C3D90">
        <w:t>34</w:t>
      </w:r>
      <w:r w:rsidR="002233AC">
        <w:t xml:space="preserve"> </w:t>
      </w:r>
      <w:r w:rsidR="002233AC" w:rsidRPr="008167A2">
        <w:t xml:space="preserve"> </w:t>
      </w:r>
      <w:r w:rsidR="00DB726F" w:rsidRPr="008167A2">
        <w:t xml:space="preserve">no inventāra parka izslēgtie </w:t>
      </w:r>
      <w:r w:rsidR="003C3D90">
        <w:t>konteineri</w:t>
      </w:r>
      <w:r w:rsidRPr="008167A2">
        <w:t>.</w:t>
      </w:r>
    </w:p>
    <w:p w14:paraId="7CD679FB" w14:textId="77777777" w:rsidR="00A36813" w:rsidRPr="008167A2" w:rsidRDefault="00A36813" w:rsidP="00A36813">
      <w:pPr>
        <w:numPr>
          <w:ilvl w:val="1"/>
          <w:numId w:val="15"/>
        </w:numPr>
        <w:ind w:left="0"/>
        <w:jc w:val="both"/>
      </w:pPr>
      <w:r w:rsidRPr="008167A2">
        <w:t>Pārdevējs ir sabiedrība ar ierobežotu atbildību “LDZ CARGO”, reģ.nr.40003788421, juridiskā adrese Dzirnavu ielā 147 k-1, Rīgā, LV-1050, turpmāk – Pārdevējs.</w:t>
      </w:r>
    </w:p>
    <w:p w14:paraId="4B127CBB" w14:textId="77777777" w:rsidR="00A36813" w:rsidRPr="008167A2" w:rsidRDefault="00A36813" w:rsidP="00A36813">
      <w:pPr>
        <w:numPr>
          <w:ilvl w:val="1"/>
          <w:numId w:val="15"/>
        </w:numPr>
        <w:ind w:left="0"/>
        <w:jc w:val="both"/>
      </w:pPr>
      <w:r w:rsidRPr="008167A2">
        <w:t xml:space="preserve">Izsoles organizētājs ir Pārdevēja izveidota izsoles komisija, turpmāk – izsoles komisija. </w:t>
      </w:r>
    </w:p>
    <w:p w14:paraId="1F47F72A" w14:textId="4D19CD7C" w:rsidR="00A36813" w:rsidRPr="00BA6743" w:rsidRDefault="00A36813" w:rsidP="00A36813">
      <w:pPr>
        <w:numPr>
          <w:ilvl w:val="1"/>
          <w:numId w:val="15"/>
        </w:numPr>
        <w:ind w:left="0"/>
        <w:jc w:val="both"/>
      </w:pPr>
      <w:r w:rsidRPr="00BA6743">
        <w:t xml:space="preserve">Izsole notiks </w:t>
      </w:r>
      <w:r w:rsidR="004E2432" w:rsidRPr="005E3DDB">
        <w:rPr>
          <w:b/>
        </w:rPr>
        <w:t>202</w:t>
      </w:r>
      <w:r w:rsidR="003C3D90" w:rsidRPr="005E3DDB">
        <w:rPr>
          <w:b/>
        </w:rPr>
        <w:t>5</w:t>
      </w:r>
      <w:r w:rsidRPr="005E3DDB">
        <w:rPr>
          <w:b/>
        </w:rPr>
        <w:t>.gada</w:t>
      </w:r>
      <w:r w:rsidR="00B445DD" w:rsidRPr="005E3DDB">
        <w:rPr>
          <w:b/>
        </w:rPr>
        <w:t xml:space="preserve"> </w:t>
      </w:r>
      <w:r w:rsidR="009B580D">
        <w:rPr>
          <w:b/>
        </w:rPr>
        <w:t>22</w:t>
      </w:r>
      <w:r w:rsidR="00824B0D" w:rsidRPr="005E3DDB">
        <w:rPr>
          <w:b/>
        </w:rPr>
        <w:t>.</w:t>
      </w:r>
      <w:r w:rsidR="003C3D90" w:rsidRPr="005E3DDB">
        <w:rPr>
          <w:b/>
        </w:rPr>
        <w:t>aprīlī</w:t>
      </w:r>
      <w:r w:rsidR="00824B0D" w:rsidRPr="005E3DDB">
        <w:rPr>
          <w:b/>
        </w:rPr>
        <w:t xml:space="preserve"> </w:t>
      </w:r>
      <w:r w:rsidRPr="005E3DDB">
        <w:t xml:space="preserve"> </w:t>
      </w:r>
      <w:r w:rsidRPr="00BA6743">
        <w:t xml:space="preserve">Pārdevēja telpās Dzirnavu ielā 147 k-1, Rīgā, 3.stāvs, 12.kab. – sēžu zāle., izsoles sākums </w:t>
      </w:r>
      <w:r w:rsidRPr="00BA6743">
        <w:rPr>
          <w:b/>
        </w:rPr>
        <w:t>plkst.11.00</w:t>
      </w:r>
      <w:r w:rsidRPr="00BA6743">
        <w:t>. Izsoles dalībnieku reģistrācija tiks veikta izsoles dienā no plkst.10.30  līdz plkst.10.50.</w:t>
      </w:r>
    </w:p>
    <w:p w14:paraId="26E1C8F2" w14:textId="77777777" w:rsidR="00A36813" w:rsidRPr="008167A2" w:rsidRDefault="00A36813" w:rsidP="00A36813">
      <w:pPr>
        <w:numPr>
          <w:ilvl w:val="1"/>
          <w:numId w:val="15"/>
        </w:numPr>
        <w:ind w:left="0"/>
        <w:jc w:val="both"/>
      </w:pPr>
      <w:r w:rsidRPr="008167A2">
        <w:rPr>
          <w:spacing w:val="2"/>
        </w:rPr>
        <w:t xml:space="preserve">Pārdevējs nekompensē izsoles dalībniekiem izdevumus un/vai </w:t>
      </w:r>
      <w:r w:rsidRPr="008167A2">
        <w:t>zaudējumus, kas tiem radušies sakarā ar sagatavošanos un dalību i</w:t>
      </w:r>
      <w:r w:rsidRPr="008167A2">
        <w:rPr>
          <w:spacing w:val="-4"/>
        </w:rPr>
        <w:t>zsolē.</w:t>
      </w:r>
    </w:p>
    <w:p w14:paraId="3EE6B8B7" w14:textId="77777777" w:rsidR="00A36813" w:rsidRPr="008167A2" w:rsidRDefault="00A36813" w:rsidP="00A36813">
      <w:pPr>
        <w:jc w:val="both"/>
      </w:pPr>
    </w:p>
    <w:p w14:paraId="3449254A" w14:textId="77777777" w:rsidR="00A36813" w:rsidRPr="008167A2" w:rsidRDefault="00A36813" w:rsidP="00A36813">
      <w:pPr>
        <w:numPr>
          <w:ilvl w:val="0"/>
          <w:numId w:val="15"/>
        </w:numPr>
        <w:jc w:val="center"/>
        <w:rPr>
          <w:b/>
        </w:rPr>
      </w:pPr>
      <w:r w:rsidRPr="008167A2">
        <w:rPr>
          <w:b/>
        </w:rPr>
        <w:t>Informācija par kustamo mantu</w:t>
      </w:r>
    </w:p>
    <w:p w14:paraId="7528556E" w14:textId="2770120E" w:rsidR="00A36813" w:rsidRPr="001715FC" w:rsidRDefault="00A36813" w:rsidP="006F461F">
      <w:pPr>
        <w:numPr>
          <w:ilvl w:val="1"/>
          <w:numId w:val="15"/>
        </w:numPr>
        <w:ind w:left="0" w:hanging="426"/>
        <w:jc w:val="both"/>
      </w:pPr>
      <w:r w:rsidRPr="008167A2">
        <w:t xml:space="preserve">Pārdevējs izsolē </w:t>
      </w:r>
      <w:r w:rsidRPr="001715FC">
        <w:t xml:space="preserve">pārdod </w:t>
      </w:r>
      <w:r w:rsidR="00DB726F" w:rsidRPr="001715FC">
        <w:t xml:space="preserve">kustamo mantu, kuru veido </w:t>
      </w:r>
      <w:r w:rsidR="003C3D90">
        <w:rPr>
          <w:b/>
          <w:bCs/>
        </w:rPr>
        <w:t>34</w:t>
      </w:r>
      <w:r w:rsidR="002233AC" w:rsidRPr="00B445DD">
        <w:rPr>
          <w:b/>
          <w:bCs/>
        </w:rPr>
        <w:t xml:space="preserve"> </w:t>
      </w:r>
      <w:r w:rsidRPr="00B445DD">
        <w:rPr>
          <w:b/>
          <w:bCs/>
        </w:rPr>
        <w:t>(</w:t>
      </w:r>
      <w:r w:rsidR="003C3D90">
        <w:rPr>
          <w:b/>
          <w:bCs/>
        </w:rPr>
        <w:t>trīsdesmit četri</w:t>
      </w:r>
      <w:r w:rsidRPr="00B445DD">
        <w:rPr>
          <w:b/>
          <w:bCs/>
        </w:rPr>
        <w:t>)</w:t>
      </w:r>
      <w:r w:rsidRPr="001715FC">
        <w:t xml:space="preserve"> no inventāra parka </w:t>
      </w:r>
      <w:r w:rsidR="004E2432" w:rsidRPr="001715FC">
        <w:t>izslēgt</w:t>
      </w:r>
      <w:r w:rsidR="00DB726F" w:rsidRPr="001715FC">
        <w:t xml:space="preserve">ie </w:t>
      </w:r>
      <w:r w:rsidR="003C3D90">
        <w:t>konteineri</w:t>
      </w:r>
      <w:r w:rsidR="00B35172" w:rsidRPr="001715FC">
        <w:t xml:space="preserve"> </w:t>
      </w:r>
      <w:r w:rsidR="00457811" w:rsidRPr="001715FC">
        <w:t>(saraksts No</w:t>
      </w:r>
      <w:r w:rsidR="009D79FE" w:rsidRPr="001715FC">
        <w:t>teikumu 3</w:t>
      </w:r>
      <w:r w:rsidR="00457811" w:rsidRPr="001715FC">
        <w:t>.pielikumā)</w:t>
      </w:r>
      <w:r w:rsidR="00C41558">
        <w:t>.</w:t>
      </w:r>
      <w:r w:rsidR="00C419D7">
        <w:t xml:space="preserve"> </w:t>
      </w:r>
      <w:r w:rsidR="00C41558">
        <w:t xml:space="preserve">Konteineriem ir noņemti jumti. Izsolīti tiek konteineri kopā ar noņemtiem jumtiem, </w:t>
      </w:r>
      <w:r w:rsidR="00C419D7">
        <w:t xml:space="preserve">turpmāk – </w:t>
      </w:r>
      <w:r w:rsidR="003C3D90">
        <w:t>Konteineri.</w:t>
      </w:r>
    </w:p>
    <w:p w14:paraId="721C43A4" w14:textId="77777777" w:rsidR="003D4009" w:rsidRDefault="00227D4C" w:rsidP="009B2E6E">
      <w:pPr>
        <w:numPr>
          <w:ilvl w:val="1"/>
          <w:numId w:val="15"/>
        </w:numPr>
        <w:ind w:left="0"/>
        <w:jc w:val="both"/>
      </w:pPr>
      <w:r w:rsidRPr="001715FC">
        <w:t xml:space="preserve">Noteikumu </w:t>
      </w:r>
      <w:r w:rsidR="009D79FE" w:rsidRPr="001715FC">
        <w:t>3</w:t>
      </w:r>
      <w:r w:rsidR="00A36813" w:rsidRPr="001715FC">
        <w:t xml:space="preserve">.pielikumā esošajā sarakstā ir norādīta informācija par </w:t>
      </w:r>
      <w:r w:rsidR="003C3D90">
        <w:t>Konteineriem.</w:t>
      </w:r>
      <w:r w:rsidR="00A36813" w:rsidRPr="001715FC">
        <w:t xml:space="preserve"> </w:t>
      </w:r>
    </w:p>
    <w:p w14:paraId="27625D17" w14:textId="4DB5FF66" w:rsidR="00A36813" w:rsidRPr="001715FC" w:rsidRDefault="00441EF6" w:rsidP="009B2E6E">
      <w:pPr>
        <w:numPr>
          <w:ilvl w:val="1"/>
          <w:numId w:val="15"/>
        </w:numPr>
        <w:ind w:left="0"/>
        <w:jc w:val="both"/>
      </w:pPr>
      <w:r>
        <w:t xml:space="preserve">Izsoles dalībniekam ir </w:t>
      </w:r>
      <w:r w:rsidR="00523C4A">
        <w:t>tiesības</w:t>
      </w:r>
      <w:r>
        <w:t xml:space="preserve"> apskatīt Konteinerus to </w:t>
      </w:r>
      <w:r w:rsidR="00523C4A">
        <w:t>atrašanas</w:t>
      </w:r>
      <w:r>
        <w:t xml:space="preserve"> vietā, iepriekš vienojoties ar Noteikumu 9.1.1. punktā minēto </w:t>
      </w:r>
      <w:r w:rsidR="00523C4A">
        <w:t xml:space="preserve">Pārdevēja kontaktpersonu par apskates </w:t>
      </w:r>
      <w:r w:rsidR="00110AF0">
        <w:t>datumu un laiku.</w:t>
      </w:r>
      <w:r w:rsidR="00523C4A">
        <w:t xml:space="preserve"> </w:t>
      </w:r>
    </w:p>
    <w:p w14:paraId="46ED0AB3" w14:textId="77777777" w:rsidR="00A36813" w:rsidRPr="001715FC" w:rsidRDefault="00A36813" w:rsidP="00A36813">
      <w:pPr>
        <w:pStyle w:val="ListParagraph"/>
        <w:numPr>
          <w:ilvl w:val="0"/>
          <w:numId w:val="23"/>
        </w:numPr>
        <w:contextualSpacing/>
        <w:jc w:val="both"/>
        <w:rPr>
          <w:vanish/>
          <w:lang w:val="lv-LV"/>
        </w:rPr>
      </w:pPr>
    </w:p>
    <w:p w14:paraId="0EC06101" w14:textId="77777777" w:rsidR="00A36813" w:rsidRPr="001715FC" w:rsidRDefault="00A36813" w:rsidP="00A36813">
      <w:pPr>
        <w:pStyle w:val="ListParagraph"/>
        <w:numPr>
          <w:ilvl w:val="0"/>
          <w:numId w:val="23"/>
        </w:numPr>
        <w:contextualSpacing/>
        <w:jc w:val="both"/>
        <w:rPr>
          <w:vanish/>
          <w:lang w:val="lv-LV"/>
        </w:rPr>
      </w:pPr>
    </w:p>
    <w:p w14:paraId="05560D07" w14:textId="77777777" w:rsidR="00A36813" w:rsidRPr="001715FC" w:rsidRDefault="00A36813" w:rsidP="00A36813">
      <w:pPr>
        <w:pStyle w:val="ListParagraph"/>
        <w:numPr>
          <w:ilvl w:val="1"/>
          <w:numId w:val="23"/>
        </w:numPr>
        <w:contextualSpacing/>
        <w:jc w:val="both"/>
        <w:rPr>
          <w:vanish/>
          <w:lang w:val="lv-LV"/>
        </w:rPr>
      </w:pPr>
    </w:p>
    <w:p w14:paraId="513E78B8" w14:textId="77777777" w:rsidR="00A36813" w:rsidRPr="001715FC" w:rsidRDefault="00A36813" w:rsidP="00A36813">
      <w:pPr>
        <w:pStyle w:val="ListParagraph"/>
        <w:numPr>
          <w:ilvl w:val="1"/>
          <w:numId w:val="23"/>
        </w:numPr>
        <w:contextualSpacing/>
        <w:jc w:val="both"/>
        <w:rPr>
          <w:vanish/>
          <w:lang w:val="lv-LV"/>
        </w:rPr>
      </w:pPr>
    </w:p>
    <w:p w14:paraId="64AA0701" w14:textId="77777777" w:rsidR="00A36813" w:rsidRPr="001715FC" w:rsidRDefault="00A36813" w:rsidP="00A36813">
      <w:pPr>
        <w:pStyle w:val="ListParagraph"/>
        <w:numPr>
          <w:ilvl w:val="1"/>
          <w:numId w:val="23"/>
        </w:numPr>
        <w:contextualSpacing/>
        <w:jc w:val="both"/>
        <w:rPr>
          <w:vanish/>
          <w:lang w:val="lv-LV"/>
        </w:rPr>
      </w:pPr>
    </w:p>
    <w:p w14:paraId="069099FF" w14:textId="77777777" w:rsidR="005A5614" w:rsidRPr="008167A2" w:rsidRDefault="005A5614" w:rsidP="00A36813">
      <w:pPr>
        <w:jc w:val="both"/>
        <w:rPr>
          <w:color w:val="FF0000"/>
        </w:rPr>
      </w:pPr>
    </w:p>
    <w:p w14:paraId="17A2C14F" w14:textId="3B50C7A5" w:rsidR="00A36813" w:rsidRPr="008167A2" w:rsidRDefault="003C3D90" w:rsidP="00A36813">
      <w:pPr>
        <w:numPr>
          <w:ilvl w:val="0"/>
          <w:numId w:val="15"/>
        </w:numPr>
        <w:jc w:val="center"/>
        <w:rPr>
          <w:b/>
        </w:rPr>
      </w:pPr>
      <w:r>
        <w:rPr>
          <w:b/>
        </w:rPr>
        <w:t>Konteineru</w:t>
      </w:r>
      <w:r w:rsidR="00A36813" w:rsidRPr="008167A2">
        <w:rPr>
          <w:b/>
        </w:rPr>
        <w:t xml:space="preserve"> pārdošanas nosacījumi</w:t>
      </w:r>
    </w:p>
    <w:p w14:paraId="59DE9F02" w14:textId="00DC8D42" w:rsidR="00A36813" w:rsidRPr="008167A2" w:rsidRDefault="003C3D90" w:rsidP="00A36813">
      <w:pPr>
        <w:numPr>
          <w:ilvl w:val="1"/>
          <w:numId w:val="15"/>
        </w:numPr>
        <w:ind w:left="0"/>
        <w:jc w:val="both"/>
      </w:pPr>
      <w:r>
        <w:t>Konteineri</w:t>
      </w:r>
      <w:r w:rsidR="00A36813" w:rsidRPr="008167A2">
        <w:t xml:space="preserve"> tiek pārdoti atklātā mutiskā izsolē ar augšupejošu soli. </w:t>
      </w:r>
      <w:r>
        <w:t>Konteineri</w:t>
      </w:r>
      <w:r w:rsidR="00A36813" w:rsidRPr="008167A2">
        <w:t xml:space="preserve"> tiek pārdota kā lietu kopība.</w:t>
      </w:r>
    </w:p>
    <w:p w14:paraId="4C86E91E" w14:textId="6A4DDA18" w:rsidR="00A36813" w:rsidRPr="008167A2" w:rsidRDefault="00AE7693" w:rsidP="00A36813">
      <w:pPr>
        <w:numPr>
          <w:ilvl w:val="1"/>
          <w:numId w:val="15"/>
        </w:numPr>
        <w:ind w:left="0"/>
        <w:jc w:val="both"/>
      </w:pPr>
      <w:r>
        <w:t>S</w:t>
      </w:r>
      <w:r w:rsidR="00A36813" w:rsidRPr="008167A2">
        <w:t>ākumcena un izsol</w:t>
      </w:r>
      <w:r w:rsidR="00227D4C" w:rsidRPr="008167A2">
        <w:t xml:space="preserve">es solis ir norādīts Noteikumu </w:t>
      </w:r>
      <w:r w:rsidR="000F2669" w:rsidRPr="008167A2">
        <w:t>3</w:t>
      </w:r>
      <w:r w:rsidR="00A36813" w:rsidRPr="008167A2">
        <w:t>.pielikumā.</w:t>
      </w:r>
    </w:p>
    <w:p w14:paraId="6EA9F21F" w14:textId="7AD01402" w:rsidR="00A36813" w:rsidRPr="008167A2" w:rsidRDefault="00A36813" w:rsidP="00691C25">
      <w:pPr>
        <w:numPr>
          <w:ilvl w:val="1"/>
          <w:numId w:val="15"/>
        </w:numPr>
        <w:ind w:left="0"/>
        <w:jc w:val="both"/>
      </w:pPr>
      <w:r w:rsidRPr="008167A2">
        <w:t xml:space="preserve">Pirkuma maksai tiek piemērots pievienotās vērtības nodoklis saskaņā ar </w:t>
      </w:r>
      <w:r w:rsidR="009B2E6E" w:rsidRPr="008167A2">
        <w:t xml:space="preserve">spēkā esošu </w:t>
      </w:r>
      <w:r w:rsidRPr="008167A2">
        <w:t xml:space="preserve">LR </w:t>
      </w:r>
      <w:r w:rsidR="009B2E6E" w:rsidRPr="008167A2">
        <w:t>P</w:t>
      </w:r>
      <w:r w:rsidRPr="008167A2">
        <w:t>ievienotās vērtības nodokļa likum</w:t>
      </w:r>
      <w:r w:rsidR="009B2E6E" w:rsidRPr="008167A2">
        <w:t>u</w:t>
      </w:r>
      <w:r w:rsidRPr="008167A2">
        <w:t>.</w:t>
      </w:r>
    </w:p>
    <w:p w14:paraId="08BA8162" w14:textId="776A54BA" w:rsidR="00A36813" w:rsidRPr="008167A2" w:rsidRDefault="00A36813" w:rsidP="00691C25">
      <w:pPr>
        <w:numPr>
          <w:ilvl w:val="1"/>
          <w:numId w:val="15"/>
        </w:numPr>
        <w:ind w:left="0"/>
        <w:jc w:val="both"/>
      </w:pPr>
      <w:r w:rsidRPr="008167A2">
        <w:t>Lai piedalītos izsolē, katram izsoles dalībniekam pirms izsoles ir jāsamaksā izsoles drošības nauda (Noteikumu 5.punkts).</w:t>
      </w:r>
    </w:p>
    <w:p w14:paraId="7602324A" w14:textId="7E1ACA09" w:rsidR="00A36813" w:rsidRPr="008167A2" w:rsidRDefault="00A36813" w:rsidP="00691C25">
      <w:pPr>
        <w:numPr>
          <w:ilvl w:val="1"/>
          <w:numId w:val="15"/>
        </w:numPr>
        <w:ind w:left="0"/>
        <w:jc w:val="both"/>
      </w:pPr>
      <w:r w:rsidRPr="008167A2">
        <w:t>Gadījumā, ja izsolei ir reģistrējies tikai viens izsoles dalībnieks, to norāda izsoles protokolā un pārdod vienīgajam dalībniekam par izsoles sākuma cenu.</w:t>
      </w:r>
    </w:p>
    <w:p w14:paraId="4D5028BC" w14:textId="674869B0" w:rsidR="00A36813" w:rsidRPr="008167A2" w:rsidRDefault="00A36813" w:rsidP="00691C25">
      <w:pPr>
        <w:numPr>
          <w:ilvl w:val="1"/>
          <w:numId w:val="15"/>
        </w:numPr>
        <w:ind w:left="0"/>
        <w:jc w:val="both"/>
      </w:pPr>
      <w:r w:rsidRPr="008167A2">
        <w:t xml:space="preserve">Visus izdevumus, kas saistīti ar </w:t>
      </w:r>
      <w:r w:rsidR="003C3D90">
        <w:t>Konteineru</w:t>
      </w:r>
      <w:r w:rsidRPr="008167A2">
        <w:t xml:space="preserve"> tālāku transportēšanu no tās nodošanas vietas (stacijas) un izdevumus, kas saistīti ar </w:t>
      </w:r>
      <w:r w:rsidR="003C3D90">
        <w:t>Konteineru</w:t>
      </w:r>
      <w:r w:rsidRPr="008167A2">
        <w:t xml:space="preserve"> pārreģistrēšanu uz pircēja vārda, nepieciešamo deklarāciju u.c. dokumentu noformēšanu, sedz pircējs.</w:t>
      </w:r>
    </w:p>
    <w:p w14:paraId="7B6183C2" w14:textId="2B2CA27F" w:rsidR="00691C25" w:rsidRPr="008167A2" w:rsidRDefault="00A36813" w:rsidP="00691C25">
      <w:pPr>
        <w:numPr>
          <w:ilvl w:val="1"/>
          <w:numId w:val="15"/>
        </w:numPr>
        <w:ind w:left="0"/>
        <w:jc w:val="both"/>
      </w:pPr>
      <w:r w:rsidRPr="008167A2">
        <w:t xml:space="preserve">Pārdevējs nodod un pircējs pieņem </w:t>
      </w:r>
      <w:r w:rsidR="003C3D90">
        <w:t>Konteineru</w:t>
      </w:r>
      <w:r w:rsidRPr="008167A2">
        <w:t xml:space="preserve">s </w:t>
      </w:r>
      <w:r w:rsidR="00EE4A6C" w:rsidRPr="00EE4A6C">
        <w:t>Bolderājas stacijā</w:t>
      </w:r>
      <w:r w:rsidRPr="00EE4A6C">
        <w:t xml:space="preserve">. </w:t>
      </w:r>
      <w:r w:rsidR="003C3D90">
        <w:t>Konteineru</w:t>
      </w:r>
      <w:r w:rsidR="005B030A" w:rsidRPr="005B030A">
        <w:t xml:space="preserve"> nodošanu un pieņemšanu var veikt partijās.</w:t>
      </w:r>
      <w:r w:rsidR="005B030A">
        <w:t xml:space="preserve"> </w:t>
      </w:r>
    </w:p>
    <w:p w14:paraId="47F0366C" w14:textId="084439DF" w:rsidR="00A36813" w:rsidRDefault="003C3D90" w:rsidP="00691C25">
      <w:pPr>
        <w:numPr>
          <w:ilvl w:val="1"/>
          <w:numId w:val="15"/>
        </w:numPr>
        <w:ind w:left="0"/>
        <w:jc w:val="both"/>
      </w:pPr>
      <w:r>
        <w:t>Konteineru</w:t>
      </w:r>
      <w:r w:rsidR="00A36813" w:rsidRPr="008167A2">
        <w:t xml:space="preserve"> nodošanas datumus un laiku pircējs un Pārdevējs saskaņo atsevišķi, savstarpēji apmainoties ar rakstisku informāciju, ar e-pasta starpniecību. Saskaņotie </w:t>
      </w:r>
      <w:r>
        <w:t>Konteineru</w:t>
      </w:r>
      <w:r w:rsidR="00A36813" w:rsidRPr="008167A2">
        <w:t xml:space="preserve"> nodošanas un pieņemšanas termiņi ir saistoši gan Pārdevējam, gan pircējam.</w:t>
      </w:r>
    </w:p>
    <w:p w14:paraId="2E0A3C50" w14:textId="28F8966A" w:rsidR="00691C25" w:rsidRPr="008167A2" w:rsidRDefault="00691C25" w:rsidP="00691C25">
      <w:pPr>
        <w:jc w:val="both"/>
      </w:pPr>
    </w:p>
    <w:p w14:paraId="56D71C84" w14:textId="1841862C" w:rsidR="00A36813" w:rsidRPr="008167A2" w:rsidRDefault="00A36813" w:rsidP="00691C25">
      <w:pPr>
        <w:numPr>
          <w:ilvl w:val="0"/>
          <w:numId w:val="15"/>
        </w:numPr>
        <w:jc w:val="center"/>
        <w:rPr>
          <w:b/>
        </w:rPr>
      </w:pPr>
      <w:r w:rsidRPr="008167A2">
        <w:rPr>
          <w:b/>
        </w:rPr>
        <w:lastRenderedPageBreak/>
        <w:t>Izsoles izsludināšana</w:t>
      </w:r>
    </w:p>
    <w:p w14:paraId="156DD703" w14:textId="42CE9CB3" w:rsidR="00A36813" w:rsidRPr="008167A2" w:rsidRDefault="00A36813" w:rsidP="00691C25">
      <w:pPr>
        <w:numPr>
          <w:ilvl w:val="1"/>
          <w:numId w:val="15"/>
        </w:numPr>
        <w:ind w:left="0" w:hanging="420"/>
        <w:jc w:val="both"/>
      </w:pPr>
      <w:r w:rsidRPr="008167A2">
        <w:t xml:space="preserve">Pārdevējs izsludina izsoli ne mazāk kā 14 (četrpadsmit) dienas pirms izsoles datuma, publicējot izsoles sludinājumu oficiālajā izdevumā “Latvijas Vēstnesis” un interneta vietnē </w:t>
      </w:r>
      <w:hyperlink r:id="rId8" w:history="1">
        <w:r w:rsidR="00DA0F08" w:rsidRPr="006567E6">
          <w:rPr>
            <w:rStyle w:val="Hyperlink"/>
          </w:rPr>
          <w:t>www.ldzcargo.ldz.lv</w:t>
        </w:r>
      </w:hyperlink>
      <w:r w:rsidRPr="008167A2">
        <w:t>.</w:t>
      </w:r>
    </w:p>
    <w:p w14:paraId="299A8BF9" w14:textId="77777777" w:rsidR="00691C25" w:rsidRPr="008167A2" w:rsidRDefault="00691C25" w:rsidP="00691C25">
      <w:pPr>
        <w:jc w:val="both"/>
      </w:pPr>
    </w:p>
    <w:p w14:paraId="3743E0D0" w14:textId="45415AEE" w:rsidR="00A36813" w:rsidRPr="008167A2" w:rsidRDefault="00A36813" w:rsidP="00691C25">
      <w:pPr>
        <w:numPr>
          <w:ilvl w:val="0"/>
          <w:numId w:val="15"/>
        </w:numPr>
        <w:jc w:val="center"/>
        <w:rPr>
          <w:b/>
        </w:rPr>
      </w:pPr>
      <w:r w:rsidRPr="008167A2">
        <w:rPr>
          <w:b/>
        </w:rPr>
        <w:t>Izsoles drošības nauda</w:t>
      </w:r>
    </w:p>
    <w:p w14:paraId="399AA390" w14:textId="68397DF6" w:rsidR="00333373" w:rsidRPr="001715FC" w:rsidRDefault="00A36813" w:rsidP="00132EA1">
      <w:pPr>
        <w:numPr>
          <w:ilvl w:val="1"/>
          <w:numId w:val="15"/>
        </w:numPr>
        <w:ind w:left="0" w:hanging="426"/>
        <w:jc w:val="both"/>
      </w:pPr>
      <w:r w:rsidRPr="008167A2">
        <w:t xml:space="preserve">Izsoles procedūras sekmīgai norisei tiek noteikta izsoles drošības nauda </w:t>
      </w:r>
      <w:r w:rsidR="00990EF6">
        <w:rPr>
          <w:b/>
          <w:bCs/>
        </w:rPr>
        <w:t>2</w:t>
      </w:r>
      <w:r w:rsidR="000E7A6A" w:rsidRPr="00E71404">
        <w:rPr>
          <w:b/>
          <w:bCs/>
        </w:rPr>
        <w:t>0</w:t>
      </w:r>
      <w:r w:rsidRPr="00E71404">
        <w:rPr>
          <w:b/>
          <w:bCs/>
        </w:rPr>
        <w:t> %</w:t>
      </w:r>
      <w:r w:rsidRPr="008167A2">
        <w:t xml:space="preserve"> apmērā no izsoles sākuma cenas. Izsoles uzvarētāja samaksātā drošības nauda tiek ieskaitīta </w:t>
      </w:r>
      <w:r w:rsidRPr="001715FC">
        <w:t>pārdošanas cenā, bet pārējiem izsoles dalībniekiem tā tiek atmaksāta, ja neiestājas neviens no Noteikumu 5.</w:t>
      </w:r>
      <w:r w:rsidR="008B21BB">
        <w:t>3</w:t>
      </w:r>
      <w:r w:rsidRPr="001715FC">
        <w:t>.punktā minētajiem gadījumiem.</w:t>
      </w:r>
    </w:p>
    <w:p w14:paraId="4C306411" w14:textId="4664EC99" w:rsidR="00A36813" w:rsidRPr="008167A2" w:rsidRDefault="00A36813" w:rsidP="00132EA1">
      <w:pPr>
        <w:numPr>
          <w:ilvl w:val="1"/>
          <w:numId w:val="15"/>
        </w:numPr>
        <w:ind w:left="0" w:hanging="426"/>
        <w:jc w:val="both"/>
      </w:pPr>
      <w:r w:rsidRPr="001715FC">
        <w:t>Izsoles drošības naudai,</w:t>
      </w:r>
      <w:r w:rsidRPr="008167A2">
        <w:t xml:space="preserve"> līdz Noteikumu 1.4.punktā noteiktajam izsoles pretendentu reģistrācijas sākumam, jābūt iemaksātai un saņemtai Pārdevēja norēķinu kontā  Nr.LV08RIKO0000082999854, AS Luminor Bank, SWIFT kods  RIKOLV2X, maksājumā dokumentā norādot maksājuma mērķi: “</w:t>
      </w:r>
      <w:r w:rsidR="00487737">
        <w:t>Konteineru</w:t>
      </w:r>
      <w:r w:rsidR="00BB1665" w:rsidRPr="008167A2">
        <w:t xml:space="preserve"> pārdošanas</w:t>
      </w:r>
      <w:r w:rsidRPr="008167A2">
        <w:t xml:space="preserve"> izsoles drošības nauda”</w:t>
      </w:r>
      <w:r w:rsidR="00711888">
        <w:t>.</w:t>
      </w:r>
    </w:p>
    <w:p w14:paraId="4E390BF4" w14:textId="256C8562" w:rsidR="00691C25" w:rsidRPr="008167A2" w:rsidRDefault="00A36813" w:rsidP="00691C25">
      <w:pPr>
        <w:numPr>
          <w:ilvl w:val="1"/>
          <w:numId w:val="15"/>
        </w:numPr>
        <w:ind w:left="0" w:hanging="426"/>
        <w:jc w:val="both"/>
      </w:pPr>
      <w:r w:rsidRPr="008167A2">
        <w:t>Izsoles drošības nauda netiek atmaksāta:</w:t>
      </w:r>
    </w:p>
    <w:p w14:paraId="62F1E239" w14:textId="282B03BC" w:rsidR="00A36813" w:rsidRPr="008167A2" w:rsidRDefault="00A36813" w:rsidP="00691C25">
      <w:pPr>
        <w:numPr>
          <w:ilvl w:val="2"/>
          <w:numId w:val="15"/>
        </w:numPr>
        <w:ind w:left="993" w:hanging="709"/>
        <w:jc w:val="both"/>
      </w:pPr>
      <w:r w:rsidRPr="008167A2">
        <w:t>nevienam izsoles dalībniekam, ja izsoles laikā neviens no izsoles dalībniekiem nesola pat izsoles sākuma cenu;</w:t>
      </w:r>
    </w:p>
    <w:p w14:paraId="7480976B" w14:textId="6194FD15" w:rsidR="00A36813" w:rsidRPr="008167A2" w:rsidRDefault="00A36813" w:rsidP="00691C25">
      <w:pPr>
        <w:numPr>
          <w:ilvl w:val="2"/>
          <w:numId w:val="15"/>
        </w:numPr>
        <w:ind w:left="993" w:hanging="709"/>
        <w:jc w:val="both"/>
      </w:pPr>
      <w:r w:rsidRPr="008167A2">
        <w:t>vislielāko cenu nosolījušajam izsoles dalībniekam, ja viņš atsakās parakstīt izsoles protokolu;</w:t>
      </w:r>
    </w:p>
    <w:p w14:paraId="043DE799" w14:textId="63A60E52" w:rsidR="00A36813" w:rsidRPr="008167A2" w:rsidRDefault="00A36813" w:rsidP="00691C25">
      <w:pPr>
        <w:numPr>
          <w:ilvl w:val="2"/>
          <w:numId w:val="15"/>
        </w:numPr>
        <w:ind w:left="993" w:hanging="709"/>
        <w:jc w:val="both"/>
      </w:pPr>
      <w:r w:rsidRPr="008167A2">
        <w:t>izsoles uzvarētājam, jo drošības nauda tiek ieskaitīta pirkuma summā;</w:t>
      </w:r>
    </w:p>
    <w:p w14:paraId="55EA98A5" w14:textId="3CE91F46" w:rsidR="00A36813" w:rsidRPr="008167A2" w:rsidRDefault="00A36813" w:rsidP="00691C25">
      <w:pPr>
        <w:numPr>
          <w:ilvl w:val="2"/>
          <w:numId w:val="15"/>
        </w:numPr>
        <w:ind w:left="993" w:hanging="709"/>
        <w:jc w:val="both"/>
      </w:pPr>
      <w:r w:rsidRPr="008167A2">
        <w:t>izsoles uzvarētājam, ja tas atsakās noslēgt pirkuma līgumu;</w:t>
      </w:r>
    </w:p>
    <w:p w14:paraId="23EED765" w14:textId="28D58140" w:rsidR="00A36813" w:rsidRPr="008167A2" w:rsidRDefault="00DE6316" w:rsidP="00691C25">
      <w:pPr>
        <w:numPr>
          <w:ilvl w:val="2"/>
          <w:numId w:val="15"/>
        </w:numPr>
        <w:ind w:left="993" w:hanging="709"/>
        <w:jc w:val="both"/>
      </w:pPr>
      <w:r w:rsidRPr="008167A2">
        <w:t>izsolei reģistrētam dalībniekam</w:t>
      </w:r>
      <w:r w:rsidR="00A36813" w:rsidRPr="008167A2">
        <w:t>, kur</w:t>
      </w:r>
      <w:r w:rsidRPr="008167A2">
        <w:t>š</w:t>
      </w:r>
      <w:r w:rsidR="00A36813" w:rsidRPr="008167A2">
        <w:t xml:space="preserve"> vienīg</w:t>
      </w:r>
      <w:r w:rsidRPr="008167A2">
        <w:t>ais</w:t>
      </w:r>
      <w:r w:rsidR="00A36813" w:rsidRPr="008167A2">
        <w:t xml:space="preserve"> </w:t>
      </w:r>
      <w:r w:rsidR="007B2CCE" w:rsidRPr="008167A2">
        <w:t>pietiecās</w:t>
      </w:r>
      <w:r w:rsidR="00A36813" w:rsidRPr="008167A2">
        <w:t xml:space="preserve"> izsolei, ja viņ</w:t>
      </w:r>
      <w:r w:rsidRPr="008167A2">
        <w:t>š</w:t>
      </w:r>
      <w:r w:rsidR="00A36813" w:rsidRPr="008167A2">
        <w:t xml:space="preserve"> atsakās noslēgt pirkuma līgumu par izsoles sākuma cenu;</w:t>
      </w:r>
    </w:p>
    <w:p w14:paraId="1CCA1549" w14:textId="1A0963BC" w:rsidR="00A36813" w:rsidRPr="008167A2" w:rsidRDefault="00A36813" w:rsidP="00691C25">
      <w:pPr>
        <w:numPr>
          <w:ilvl w:val="2"/>
          <w:numId w:val="15"/>
        </w:numPr>
        <w:ind w:left="993" w:hanging="709"/>
        <w:jc w:val="both"/>
      </w:pPr>
      <w:r w:rsidRPr="008167A2">
        <w:t>izsolei reģistrētam dalībniekam, kurš noteiktajā laikā neierodas uz izsoles sākumu un šī iemesla dēļ viņš netiek pielaists pie izsoles.</w:t>
      </w:r>
    </w:p>
    <w:p w14:paraId="0F9F51F6" w14:textId="63DC0AA5" w:rsidR="00A36813" w:rsidRPr="008167A2" w:rsidRDefault="00A36813" w:rsidP="00691C25">
      <w:pPr>
        <w:numPr>
          <w:ilvl w:val="1"/>
          <w:numId w:val="15"/>
        </w:numPr>
        <w:ind w:left="0" w:hanging="426"/>
        <w:jc w:val="both"/>
      </w:pPr>
      <w:r w:rsidRPr="008167A2">
        <w:t>Ja nav iestājies neviens no Noteikumu 5.</w:t>
      </w:r>
      <w:r w:rsidR="008B21BB">
        <w:t>3</w:t>
      </w:r>
      <w:r w:rsidRPr="008167A2">
        <w:t>.punktā minētajiem gadījumiem, iemaksātā izsoles drošības maksa tiek atmaksāta 7 (septiņu) dienu laikā pēc izsoles norises dienas.</w:t>
      </w:r>
    </w:p>
    <w:p w14:paraId="6E1805EF" w14:textId="0B915554" w:rsidR="00A36813" w:rsidRPr="008167A2" w:rsidRDefault="00A36813" w:rsidP="00DF58FB">
      <w:pPr>
        <w:numPr>
          <w:ilvl w:val="1"/>
          <w:numId w:val="15"/>
        </w:numPr>
        <w:ind w:left="0" w:hanging="426"/>
        <w:jc w:val="both"/>
      </w:pPr>
      <w:r w:rsidRPr="008167A2">
        <w:t>Ja Latvijas nerezidentam, lai samaksātu izsoles drošības naudu, atbilstoši nerezidenta valsts normatīvo aktu vai kredītiestāžu noteiktajām prasībām, ir nepieciešams noslēgt ar Pārdevēju līgumu par dalību izsolē, tad šī līguma projektu sagatavo un iesniedz Pārdevējam attiecīgais nerezidents. Pārdevējam nav pienākums noslēgt šo līgumu izsoles dalībnieka piedāvātajā redakcijā.</w:t>
      </w:r>
    </w:p>
    <w:p w14:paraId="08B4EAD7" w14:textId="77777777" w:rsidR="00691C25" w:rsidRPr="008167A2" w:rsidRDefault="00691C25" w:rsidP="00691C25">
      <w:pPr>
        <w:jc w:val="both"/>
      </w:pPr>
    </w:p>
    <w:p w14:paraId="1EEFFFD0" w14:textId="1FA20017" w:rsidR="00A36813" w:rsidRPr="008167A2" w:rsidRDefault="00A36813" w:rsidP="00691C25">
      <w:pPr>
        <w:numPr>
          <w:ilvl w:val="0"/>
          <w:numId w:val="15"/>
        </w:numPr>
        <w:jc w:val="center"/>
        <w:rPr>
          <w:b/>
        </w:rPr>
      </w:pPr>
      <w:r w:rsidRPr="008167A2">
        <w:rPr>
          <w:b/>
        </w:rPr>
        <w:t>Izsoles dalībnieki</w:t>
      </w:r>
    </w:p>
    <w:p w14:paraId="78358675" w14:textId="7A25879A" w:rsidR="00A36813" w:rsidRPr="008167A2" w:rsidRDefault="00A36813" w:rsidP="00691C25">
      <w:pPr>
        <w:numPr>
          <w:ilvl w:val="1"/>
          <w:numId w:val="15"/>
        </w:numPr>
        <w:ind w:left="0" w:hanging="426"/>
        <w:jc w:val="both"/>
      </w:pPr>
      <w:r w:rsidRPr="008167A2">
        <w:t>Par izsoles dalībnieku var būt jebkura juridiska persona</w:t>
      </w:r>
      <w:r w:rsidR="008F5466" w:rsidRPr="008167A2">
        <w:t>.</w:t>
      </w:r>
    </w:p>
    <w:p w14:paraId="387423AD" w14:textId="225F6DE0" w:rsidR="00A36813" w:rsidRPr="008167A2" w:rsidRDefault="00A36813" w:rsidP="00691C25">
      <w:pPr>
        <w:numPr>
          <w:ilvl w:val="1"/>
          <w:numId w:val="15"/>
        </w:numPr>
        <w:ind w:left="0" w:hanging="426"/>
        <w:jc w:val="both"/>
      </w:pPr>
      <w:r w:rsidRPr="008167A2">
        <w:t>Lai kļūtu par izsoles dalībnieku, personai ir jāsamaksā izsoles drošības nauda un jāreģistrējas dalībai izsolē, Noteikumu 1.4.punktā noteiktajā izsoles dalībnieku reģistrācijas laikā iesniedzot izsoles komisijai Noteikumu 6.</w:t>
      </w:r>
      <w:r w:rsidR="00552F5A">
        <w:t>3</w:t>
      </w:r>
      <w:r w:rsidRPr="008167A2">
        <w:t xml:space="preserve">.punktā minētos dokumentus. </w:t>
      </w:r>
    </w:p>
    <w:p w14:paraId="65A7F1A1" w14:textId="27CF6559" w:rsidR="00A36813" w:rsidRPr="008167A2" w:rsidRDefault="00A36813" w:rsidP="00691C25">
      <w:pPr>
        <w:numPr>
          <w:ilvl w:val="1"/>
          <w:numId w:val="15"/>
        </w:numPr>
        <w:ind w:left="0" w:hanging="426"/>
        <w:jc w:val="both"/>
      </w:pPr>
      <w:r w:rsidRPr="008167A2">
        <w:t xml:space="preserve">Personām, kuras vēlas reģistrēt dalību izsolē, Noteikumu 1.4.punktā noteiktajā izsoles dalībnieku reģistrācijas laikā ir jāiesniedz </w:t>
      </w:r>
      <w:r w:rsidR="008F5466" w:rsidRPr="008167A2">
        <w:t xml:space="preserve">izsoles komisijai </w:t>
      </w:r>
      <w:r w:rsidRPr="008167A2">
        <w:t>šādi dokumenti:</w:t>
      </w:r>
    </w:p>
    <w:p w14:paraId="76ED8B85" w14:textId="77777777" w:rsidR="00A36813" w:rsidRPr="008167A2" w:rsidRDefault="00A36813" w:rsidP="00691C25">
      <w:pPr>
        <w:numPr>
          <w:ilvl w:val="2"/>
          <w:numId w:val="15"/>
        </w:numPr>
        <w:jc w:val="both"/>
      </w:pPr>
      <w:r w:rsidRPr="008167A2">
        <w:rPr>
          <w:u w:val="single"/>
        </w:rPr>
        <w:t>Latvijas Republikā reģistrētām juridiskajām personām:</w:t>
      </w:r>
    </w:p>
    <w:p w14:paraId="120E6BF3" w14:textId="579CE968" w:rsidR="00A36813" w:rsidRDefault="00A36813" w:rsidP="00487737">
      <w:pPr>
        <w:numPr>
          <w:ilvl w:val="3"/>
          <w:numId w:val="15"/>
        </w:numPr>
        <w:ind w:hanging="735"/>
        <w:jc w:val="both"/>
      </w:pPr>
      <w:r w:rsidRPr="00B50AF8">
        <w:t>Noteikumu</w:t>
      </w:r>
      <w:r w:rsidR="00686AF2" w:rsidRPr="00B50AF8">
        <w:t xml:space="preserve"> </w:t>
      </w:r>
      <w:r w:rsidR="000F2669" w:rsidRPr="00B50AF8">
        <w:t>1</w:t>
      </w:r>
      <w:r w:rsidRPr="00B50AF8">
        <w:t>.pielikumā esošā parauga pieteikums dalībai izsolē;</w:t>
      </w:r>
    </w:p>
    <w:p w14:paraId="4E4FFBDA" w14:textId="77777777" w:rsidR="00A36813" w:rsidRDefault="00A36813" w:rsidP="00487737">
      <w:pPr>
        <w:numPr>
          <w:ilvl w:val="3"/>
          <w:numId w:val="15"/>
        </w:numPr>
        <w:ind w:hanging="735"/>
        <w:jc w:val="both"/>
      </w:pPr>
      <w:r w:rsidRPr="00B50AF8">
        <w:t>standartizētu izziņu no Latvijas Republikas Uzņēmuma reģistra, kas izdota ne agrāk kā 15 dienas pirms izsoles (vai izvērstu LURSOFT izdruku) ar aktuālo informāciju par juridisko personu, t.sk. par izpildinstitūcijas (valdes) locekļu pārstāvības tiesībām;</w:t>
      </w:r>
    </w:p>
    <w:p w14:paraId="0DEE86B9" w14:textId="0214B150" w:rsidR="00A36813" w:rsidRDefault="00A36813" w:rsidP="00487737">
      <w:pPr>
        <w:numPr>
          <w:ilvl w:val="3"/>
          <w:numId w:val="15"/>
        </w:numPr>
        <w:ind w:hanging="735"/>
        <w:jc w:val="both"/>
      </w:pPr>
      <w:r w:rsidRPr="00B50AF8">
        <w:t>pilnvara pārstāvēt juridisko personu izsolē (pilnvara derīga uzrādot pasi vai personas apliecību), ja juridisko personu nepārstāv juridiskās personas izpildinstitūcijas loceklis ar atsevišķām pārstāvības tiesībām;</w:t>
      </w:r>
    </w:p>
    <w:p w14:paraId="12B33104" w14:textId="77777777" w:rsidR="00A36813" w:rsidRPr="00B50AF8" w:rsidRDefault="00A36813" w:rsidP="00487737">
      <w:pPr>
        <w:numPr>
          <w:ilvl w:val="3"/>
          <w:numId w:val="15"/>
        </w:numPr>
        <w:ind w:hanging="735"/>
        <w:jc w:val="both"/>
      </w:pPr>
      <w:r w:rsidRPr="00B50AF8">
        <w:t>izsoles drošības naudas samaksu apliecinošs dokuments;</w:t>
      </w:r>
    </w:p>
    <w:p w14:paraId="0DA43B76" w14:textId="77777777" w:rsidR="00A36813" w:rsidRDefault="00A36813" w:rsidP="009A09BE">
      <w:pPr>
        <w:numPr>
          <w:ilvl w:val="2"/>
          <w:numId w:val="15"/>
        </w:numPr>
        <w:jc w:val="both"/>
        <w:rPr>
          <w:u w:val="single"/>
        </w:rPr>
      </w:pPr>
      <w:r w:rsidRPr="00487737">
        <w:rPr>
          <w:u w:val="single"/>
        </w:rPr>
        <w:t>nerezidentiem juridiskajām personām:</w:t>
      </w:r>
    </w:p>
    <w:p w14:paraId="7089D17D" w14:textId="27C5F6F1" w:rsidR="00A36813" w:rsidRPr="00487737" w:rsidRDefault="00A36813" w:rsidP="00487737">
      <w:pPr>
        <w:numPr>
          <w:ilvl w:val="3"/>
          <w:numId w:val="15"/>
        </w:numPr>
        <w:ind w:hanging="735"/>
        <w:jc w:val="both"/>
        <w:rPr>
          <w:u w:val="single"/>
        </w:rPr>
      </w:pPr>
      <w:r w:rsidRPr="00B50AF8">
        <w:t xml:space="preserve">Noteikumu </w:t>
      </w:r>
      <w:r w:rsidR="000F2669" w:rsidRPr="00B50AF8">
        <w:t>1</w:t>
      </w:r>
      <w:r w:rsidRPr="00B50AF8">
        <w:t>.pielikumā esošā parauga pieteikums dalībai izsolē;</w:t>
      </w:r>
    </w:p>
    <w:p w14:paraId="7236AE61" w14:textId="387480BF" w:rsidR="00A36813" w:rsidRPr="00487737" w:rsidRDefault="00A36813" w:rsidP="00487737">
      <w:pPr>
        <w:numPr>
          <w:ilvl w:val="3"/>
          <w:numId w:val="15"/>
        </w:numPr>
        <w:ind w:hanging="735"/>
        <w:jc w:val="both"/>
        <w:rPr>
          <w:u w:val="single"/>
        </w:rPr>
      </w:pPr>
      <w:r w:rsidRPr="00B50AF8">
        <w:lastRenderedPageBreak/>
        <w:t>reģistrācijas apliecības kopija;</w:t>
      </w:r>
    </w:p>
    <w:p w14:paraId="36CCB6C0" w14:textId="77777777" w:rsidR="00A36813" w:rsidRPr="00487737" w:rsidRDefault="00A36813" w:rsidP="00487737">
      <w:pPr>
        <w:numPr>
          <w:ilvl w:val="3"/>
          <w:numId w:val="15"/>
        </w:numPr>
        <w:ind w:hanging="735"/>
        <w:jc w:val="both"/>
        <w:rPr>
          <w:u w:val="single"/>
        </w:rPr>
      </w:pPr>
      <w:r w:rsidRPr="00B50AF8">
        <w:t>statūti un / vai dibinātāja (dalībnieku / akcionāru) lēmums par juridiskās personas izpildinstitūcijas locekļu iecelšanu ar atsevišķām pārstāvības tiesībām;</w:t>
      </w:r>
    </w:p>
    <w:p w14:paraId="668BB2CC" w14:textId="77777777" w:rsidR="00A36813" w:rsidRPr="00487737" w:rsidRDefault="00A36813" w:rsidP="00487737">
      <w:pPr>
        <w:numPr>
          <w:ilvl w:val="3"/>
          <w:numId w:val="15"/>
        </w:numPr>
        <w:ind w:hanging="735"/>
        <w:jc w:val="both"/>
        <w:rPr>
          <w:u w:val="single"/>
        </w:rPr>
      </w:pPr>
      <w:r w:rsidRPr="00B50AF8">
        <w:t>pilnvara pārstāvēt juridisko personu izsolē (pilnvara derīga uzrādot pasi vai personas apliecību), ja juridisko personu nepārstāv juridiskās personas izpildinstitūcijas loceklis ar atsevišķām pārstāvības tiesībām;</w:t>
      </w:r>
    </w:p>
    <w:p w14:paraId="6392532D" w14:textId="559BC8F5" w:rsidR="00A36813" w:rsidRPr="00487737" w:rsidRDefault="00A36813" w:rsidP="00487737">
      <w:pPr>
        <w:numPr>
          <w:ilvl w:val="3"/>
          <w:numId w:val="15"/>
        </w:numPr>
        <w:ind w:hanging="735"/>
        <w:jc w:val="both"/>
        <w:rPr>
          <w:u w:val="single"/>
        </w:rPr>
      </w:pPr>
      <w:r w:rsidRPr="00B50AF8">
        <w:t>izsoles drošības naudas samaksu apliecinošs dokuments.</w:t>
      </w:r>
    </w:p>
    <w:p w14:paraId="7F8DCA59" w14:textId="7A49E661" w:rsidR="00A36813" w:rsidRPr="008167A2" w:rsidRDefault="00A36813" w:rsidP="0031322B">
      <w:pPr>
        <w:numPr>
          <w:ilvl w:val="1"/>
          <w:numId w:val="41"/>
        </w:numPr>
        <w:ind w:left="14" w:hanging="420"/>
        <w:jc w:val="both"/>
      </w:pPr>
      <w:r w:rsidRPr="008167A2">
        <w:t>Visām fiziskajām personām, kas pārstāv izsolē juridisko personu, reģistrējoties izsolei, ir jāuzrāda pase vai personas apliecība.</w:t>
      </w:r>
    </w:p>
    <w:p w14:paraId="7D98B2D6" w14:textId="3A656301" w:rsidR="00A36813" w:rsidRPr="008167A2" w:rsidRDefault="00A36813" w:rsidP="0031322B">
      <w:pPr>
        <w:numPr>
          <w:ilvl w:val="1"/>
          <w:numId w:val="41"/>
        </w:numPr>
        <w:ind w:left="14" w:hanging="420"/>
        <w:jc w:val="both"/>
      </w:pPr>
      <w:r w:rsidRPr="008167A2">
        <w:t>Reģistrācijai iesniegtie dokumenti izsoles dalībniekiem atpakaļ netiek atdoti.</w:t>
      </w:r>
    </w:p>
    <w:p w14:paraId="6611BB58" w14:textId="1DAD4524" w:rsidR="00A36813" w:rsidRPr="008167A2" w:rsidRDefault="00A36813" w:rsidP="0031322B">
      <w:pPr>
        <w:numPr>
          <w:ilvl w:val="1"/>
          <w:numId w:val="41"/>
        </w:numPr>
        <w:ind w:left="14" w:hanging="420"/>
        <w:jc w:val="both"/>
      </w:pPr>
      <w:r w:rsidRPr="008167A2">
        <w:t>Izsoles komisijai ir tiesības nereģistrēt dalībai izsolē pretendentu, ja nav iesniegts kāds no Noteikum</w:t>
      </w:r>
      <w:r w:rsidR="00D540F0" w:rsidRPr="008167A2">
        <w:t>u 6.</w:t>
      </w:r>
      <w:r w:rsidR="00552F5A">
        <w:t>3</w:t>
      </w:r>
      <w:r w:rsidR="00D540F0" w:rsidRPr="008167A2">
        <w:t>.punkta attiecīgā ap</w:t>
      </w:r>
      <w:r w:rsidR="00457811" w:rsidRPr="008167A2">
        <w:t>a</w:t>
      </w:r>
      <w:r w:rsidR="00D540F0" w:rsidRPr="008167A2">
        <w:t>kšpunktā</w:t>
      </w:r>
      <w:r w:rsidRPr="008167A2">
        <w:t xml:space="preserve"> minētajiem dokumentiem.</w:t>
      </w:r>
    </w:p>
    <w:p w14:paraId="514D05B2" w14:textId="25AECBA7" w:rsidR="00A36813" w:rsidRPr="008167A2" w:rsidRDefault="00A36813" w:rsidP="0031322B">
      <w:pPr>
        <w:numPr>
          <w:ilvl w:val="1"/>
          <w:numId w:val="41"/>
        </w:numPr>
        <w:ind w:left="14" w:hanging="420"/>
        <w:jc w:val="both"/>
      </w:pPr>
      <w:r w:rsidRPr="008167A2">
        <w:t xml:space="preserve">Pretendentu reģistrācija dalībai izsolē tiek veikta  izsoles dalībnieku reģistrā, kurā tiek norādīts izsoles dalībnieka nosaukums, reģistrācijas kārtas numurs, kuram atbilst izsoles kartes numurs, un </w:t>
      </w:r>
      <w:r w:rsidR="00D540F0" w:rsidRPr="008167A2">
        <w:t xml:space="preserve">kurā parakstās </w:t>
      </w:r>
      <w:r w:rsidRPr="008167A2">
        <w:t>izsoles dalībniek</w:t>
      </w:r>
      <w:r w:rsidR="00D540F0" w:rsidRPr="008167A2">
        <w:t>s</w:t>
      </w:r>
      <w:r w:rsidRPr="008167A2">
        <w:t xml:space="preserve"> (pārstāv</w:t>
      </w:r>
      <w:r w:rsidR="00D540F0" w:rsidRPr="008167A2">
        <w:t>is</w:t>
      </w:r>
      <w:r w:rsidRPr="008167A2">
        <w:t>).</w:t>
      </w:r>
    </w:p>
    <w:p w14:paraId="12E058A1" w14:textId="68695DE6" w:rsidR="00A36813" w:rsidRPr="008167A2" w:rsidRDefault="00A36813" w:rsidP="0031322B">
      <w:pPr>
        <w:numPr>
          <w:ilvl w:val="1"/>
          <w:numId w:val="41"/>
        </w:numPr>
        <w:ind w:left="14" w:hanging="420"/>
        <w:jc w:val="both"/>
      </w:pPr>
      <w:r w:rsidRPr="008167A2">
        <w:t>Reģistrētam izsoles dalībniekam tiek izsniegta solīšanas karte ar sekojošiem rekvizītiem:</w:t>
      </w:r>
    </w:p>
    <w:p w14:paraId="43B4DF98" w14:textId="77777777" w:rsidR="00A36813" w:rsidRPr="008167A2" w:rsidRDefault="00A36813" w:rsidP="00691C25">
      <w:pPr>
        <w:numPr>
          <w:ilvl w:val="2"/>
          <w:numId w:val="41"/>
        </w:numPr>
        <w:ind w:left="1080"/>
        <w:jc w:val="both"/>
      </w:pPr>
      <w:r w:rsidRPr="008167A2">
        <w:t>izsoles dalībnieka kārtas / kartītes numurs;</w:t>
      </w:r>
    </w:p>
    <w:p w14:paraId="0CF2B286" w14:textId="77777777" w:rsidR="00A36813" w:rsidRPr="008167A2" w:rsidRDefault="00A36813" w:rsidP="00691C25">
      <w:pPr>
        <w:numPr>
          <w:ilvl w:val="2"/>
          <w:numId w:val="41"/>
        </w:numPr>
        <w:ind w:left="1080"/>
        <w:jc w:val="both"/>
      </w:pPr>
      <w:r w:rsidRPr="008167A2">
        <w:t>izsoles datums, vieta un laiks;</w:t>
      </w:r>
    </w:p>
    <w:p w14:paraId="55B76C29" w14:textId="77777777" w:rsidR="00A36813" w:rsidRPr="008167A2" w:rsidRDefault="00A36813" w:rsidP="00691C25">
      <w:pPr>
        <w:numPr>
          <w:ilvl w:val="2"/>
          <w:numId w:val="41"/>
        </w:numPr>
        <w:ind w:left="1080"/>
        <w:jc w:val="both"/>
      </w:pPr>
      <w:r w:rsidRPr="008167A2">
        <w:t>reģistratora paraksts.</w:t>
      </w:r>
    </w:p>
    <w:p w14:paraId="78BD448C" w14:textId="62A6D8AE" w:rsidR="00A36813" w:rsidRDefault="00D540F0" w:rsidP="00691C25">
      <w:pPr>
        <w:numPr>
          <w:ilvl w:val="1"/>
          <w:numId w:val="41"/>
        </w:numPr>
        <w:ind w:left="90" w:hanging="522"/>
        <w:jc w:val="both"/>
      </w:pPr>
      <w:r w:rsidRPr="008167A2">
        <w:t xml:space="preserve"> </w:t>
      </w:r>
      <w:r w:rsidR="00A36813" w:rsidRPr="008167A2">
        <w:t>Izsoles komisija nav tiesīga līdz izsoles sākumam iepazīstināt fiziskās un juridiskās personas ar ziņām par izsoles dalībniekiem, kā arī izsoles dalībnieku skaitu.</w:t>
      </w:r>
    </w:p>
    <w:p w14:paraId="57D5F500" w14:textId="77777777" w:rsidR="00756E7D" w:rsidRPr="008167A2" w:rsidRDefault="00756E7D" w:rsidP="00756E7D">
      <w:pPr>
        <w:ind w:left="90"/>
        <w:jc w:val="both"/>
      </w:pPr>
    </w:p>
    <w:p w14:paraId="2F898B20" w14:textId="1D8C6C2C" w:rsidR="001A59EE" w:rsidRPr="008167A2" w:rsidRDefault="001A59EE" w:rsidP="001A59EE">
      <w:pPr>
        <w:numPr>
          <w:ilvl w:val="0"/>
          <w:numId w:val="41"/>
        </w:numPr>
        <w:jc w:val="center"/>
        <w:rPr>
          <w:b/>
          <w:bCs/>
        </w:rPr>
      </w:pPr>
      <w:r w:rsidRPr="008167A2">
        <w:rPr>
          <w:b/>
          <w:bCs/>
        </w:rPr>
        <w:t>Izsoles norise</w:t>
      </w:r>
    </w:p>
    <w:p w14:paraId="7D878568" w14:textId="1F1BC783" w:rsidR="00A36813" w:rsidRPr="008167A2" w:rsidRDefault="00A36813" w:rsidP="001A59EE">
      <w:pPr>
        <w:numPr>
          <w:ilvl w:val="1"/>
          <w:numId w:val="42"/>
        </w:numPr>
        <w:ind w:left="14" w:hanging="420"/>
        <w:jc w:val="both"/>
      </w:pPr>
      <w:r w:rsidRPr="008167A2">
        <w:t>Izsole notiek latviešu valodā. Izsoles dalībniekam, kurš nepārvalda latviešu valodu, par saviem līdzekļiem ir jānodrošina sev tulks, kas pārvalda latviešu valodu. Par tulka piedalīšanos izsolē jāinformē izsoles komisija.</w:t>
      </w:r>
    </w:p>
    <w:p w14:paraId="5315F212" w14:textId="1C0429C7" w:rsidR="00A36813" w:rsidRPr="008167A2" w:rsidRDefault="00A36813" w:rsidP="001A59EE">
      <w:pPr>
        <w:numPr>
          <w:ilvl w:val="1"/>
          <w:numId w:val="42"/>
        </w:numPr>
        <w:ind w:left="14" w:hanging="420"/>
        <w:jc w:val="both"/>
      </w:pPr>
      <w:r w:rsidRPr="008167A2">
        <w:t>Izsoli vada izsoles komisijas norīkota persona - izsoles vadītājs.</w:t>
      </w:r>
    </w:p>
    <w:p w14:paraId="0BF49028" w14:textId="7F9223C1" w:rsidR="00A36813" w:rsidRPr="008167A2" w:rsidRDefault="00C36B96" w:rsidP="001A59EE">
      <w:pPr>
        <w:numPr>
          <w:ilvl w:val="1"/>
          <w:numId w:val="42"/>
        </w:numPr>
        <w:ind w:left="14" w:hanging="420"/>
        <w:jc w:val="both"/>
      </w:pPr>
      <w:r>
        <w:t>Citas</w:t>
      </w:r>
      <w:r w:rsidRPr="008167A2">
        <w:t xml:space="preserve"> </w:t>
      </w:r>
      <w:r w:rsidR="00A36813" w:rsidRPr="008167A2">
        <w:t>personas, kuras vēlas sekot līdzi izsoles gaitai, bet nav izsoles dalībnieki, var atrasties izsoles telpā tikai ar izsoles vadītāja atļauju, uzrādot personu apliecinošu dokumentu. Atteikuma gadījumā izsoles vadītājam nav jāpamato savs atteikums.</w:t>
      </w:r>
    </w:p>
    <w:p w14:paraId="1A28666D" w14:textId="3BF49D87" w:rsidR="00A36813" w:rsidRPr="008167A2" w:rsidRDefault="00A36813" w:rsidP="001A59EE">
      <w:pPr>
        <w:numPr>
          <w:ilvl w:val="1"/>
          <w:numId w:val="42"/>
        </w:numPr>
        <w:ind w:left="14" w:hanging="420"/>
        <w:jc w:val="both"/>
      </w:pPr>
      <w:r w:rsidRPr="008167A2">
        <w:t>Uzsākot izsoli, izsoles vadītājs pārliecinās vai ir ieradušies visi reģistrētie izsoles dalībnieki. Ja izsoles vadītājs konstatē, ka uz izsoli nav ieradušies visi reģistrētie izsoles dalībnieki, izsole netiek uzsākta līdz brīdim, kad ir ieradušies visi reģistrētie izsoles dalībnieki, bet ne ilgāk kā līdz 15 minūtēm no iepriekš izsludinātā izsoles sākuma, ja, izvērtējot faktiskos apstākļus, izsoles komisija nepieņem citu lēmumu. Pēc tam, kad izsoles vadītājs ir uzsācis izsoli, izsoles dalībnieks, kurš nav ieradies noteiktajā laikā, tiek uzskatīts kā izsolē nepiedalījies, kā arī pēc izsoles sākuma tas netiek ielaists telpā, kurā notiek izsole.</w:t>
      </w:r>
    </w:p>
    <w:p w14:paraId="1AEE1940" w14:textId="2D443059" w:rsidR="00A36813" w:rsidRPr="008167A2" w:rsidRDefault="00A36813" w:rsidP="001A59EE">
      <w:pPr>
        <w:numPr>
          <w:ilvl w:val="1"/>
          <w:numId w:val="42"/>
        </w:numPr>
        <w:ind w:left="14" w:hanging="420"/>
        <w:jc w:val="both"/>
      </w:pPr>
      <w:r w:rsidRPr="008167A2">
        <w:t>Izsoles vadītājs atklāj izsoli, īsi raksturo pārdodamo kustamo mantu un paziņo sākuma cenu un izsoles soli.</w:t>
      </w:r>
    </w:p>
    <w:p w14:paraId="3B4B61D3" w14:textId="6B65A12E" w:rsidR="00A36813" w:rsidRPr="008167A2" w:rsidRDefault="00A36813" w:rsidP="001A59EE">
      <w:pPr>
        <w:numPr>
          <w:ilvl w:val="1"/>
          <w:numId w:val="42"/>
        </w:numPr>
        <w:ind w:left="14" w:hanging="420"/>
        <w:jc w:val="both"/>
      </w:pPr>
      <w:r w:rsidRPr="008167A2">
        <w:t>Solīšana atļauta tikai pa vienam izsoles solim.</w:t>
      </w:r>
    </w:p>
    <w:p w14:paraId="55F4B09F" w14:textId="30B772FC" w:rsidR="00A36813" w:rsidRPr="008167A2" w:rsidRDefault="006E6E61" w:rsidP="001A59EE">
      <w:pPr>
        <w:numPr>
          <w:ilvl w:val="1"/>
          <w:numId w:val="42"/>
        </w:numPr>
        <w:ind w:left="14" w:hanging="420"/>
        <w:jc w:val="both"/>
      </w:pPr>
      <w:r>
        <w:t>S</w:t>
      </w:r>
      <w:r w:rsidR="00A36813" w:rsidRPr="008167A2">
        <w:t>olījuma summa tiek pieņemta no tā izsoles dalībnieka, kurš pirmais izdara solījumu.</w:t>
      </w:r>
    </w:p>
    <w:p w14:paraId="1F552F3A" w14:textId="7E24995C" w:rsidR="001A59EE" w:rsidRPr="008167A2" w:rsidRDefault="00A36813" w:rsidP="001A59EE">
      <w:pPr>
        <w:numPr>
          <w:ilvl w:val="1"/>
          <w:numId w:val="42"/>
        </w:numPr>
        <w:ind w:left="14" w:hanging="420"/>
        <w:jc w:val="both"/>
      </w:pPr>
      <w:r w:rsidRPr="008167A2">
        <w:t>Solītājam, kurš sola izsoles vadītāja paziņoto cenu, jāpaceļ un jātur paceltu solīšanas karti līdz brīdim, kamēr izsoles vadītājs nosauc uz kartes uzrakstīto numuru. Katrs šāds solījums ir izsoles dalībnieka apliecinājums tam, ka viņš sola izsoles vadītāja piedāvāto cenu.</w:t>
      </w:r>
    </w:p>
    <w:p w14:paraId="5C162FE9" w14:textId="5D1C6D29" w:rsidR="00A36813" w:rsidRPr="008167A2" w:rsidRDefault="00A36813" w:rsidP="00487737">
      <w:pPr>
        <w:numPr>
          <w:ilvl w:val="1"/>
          <w:numId w:val="42"/>
        </w:numPr>
        <w:ind w:left="0" w:hanging="426"/>
        <w:jc w:val="both"/>
      </w:pPr>
      <w:r w:rsidRPr="008167A2">
        <w:t>Katrs solītājs, kurš sola izsoles vadītāja nosaukto cenu  ir saistīts ar savu solījumu, kamēr kāds viņu nepārsola. Kad citi solītāji pārsola, tad iepriekšējās cenas solītājs atsvabinās no savas saistības.</w:t>
      </w:r>
    </w:p>
    <w:p w14:paraId="5A38D9E1" w14:textId="33879047" w:rsidR="00A36813" w:rsidRPr="008167A2" w:rsidRDefault="00A36813" w:rsidP="001A59EE">
      <w:pPr>
        <w:numPr>
          <w:ilvl w:val="1"/>
          <w:numId w:val="42"/>
        </w:numPr>
        <w:ind w:left="142" w:hanging="548"/>
        <w:jc w:val="both"/>
      </w:pPr>
      <w:r w:rsidRPr="008167A2">
        <w:t xml:space="preserve">Izsoles vadītājs aicina solīt, jautājot vai kāds no izsoles dalībniekiem izsaka gatavību iegādāties </w:t>
      </w:r>
      <w:r w:rsidR="003C3D90">
        <w:t>Konteineru</w:t>
      </w:r>
      <w:r w:rsidR="006E6E61">
        <w:t>s</w:t>
      </w:r>
      <w:r w:rsidRPr="008167A2">
        <w:t xml:space="preserve"> par izsoles sākuma cenu.</w:t>
      </w:r>
    </w:p>
    <w:p w14:paraId="1385345E" w14:textId="36B90081" w:rsidR="001A59EE" w:rsidRPr="008167A2" w:rsidRDefault="00A36813" w:rsidP="001A59EE">
      <w:pPr>
        <w:numPr>
          <w:ilvl w:val="1"/>
          <w:numId w:val="42"/>
        </w:numPr>
        <w:ind w:left="142" w:hanging="548"/>
        <w:jc w:val="both"/>
      </w:pPr>
      <w:r w:rsidRPr="008167A2">
        <w:t>Pēc solītās cenas un solītāja numura nosaukšanas izsoles vadītājs jautā: „</w:t>
      </w:r>
      <w:r w:rsidRPr="008167A2">
        <w:rPr>
          <w:i/>
        </w:rPr>
        <w:t>Kurš sola _____?</w:t>
      </w:r>
      <w:r w:rsidRPr="008167A2">
        <w:t>” ( cena, kas palielināta par izsoles soli).</w:t>
      </w:r>
    </w:p>
    <w:p w14:paraId="1DDD85BD" w14:textId="2DF8661E" w:rsidR="00A36813" w:rsidRPr="008167A2" w:rsidRDefault="00A36813" w:rsidP="001A59EE">
      <w:pPr>
        <w:numPr>
          <w:ilvl w:val="1"/>
          <w:numId w:val="42"/>
        </w:numPr>
        <w:ind w:left="142" w:hanging="548"/>
        <w:jc w:val="both"/>
      </w:pPr>
      <w:r w:rsidRPr="008167A2">
        <w:t>Solītāju solītās cenas izsoles vadītājs paziņo mutvārdos un ieraksta izsoles protokolā.</w:t>
      </w:r>
    </w:p>
    <w:p w14:paraId="56605782" w14:textId="7255154D" w:rsidR="00A36813" w:rsidRPr="008167A2" w:rsidRDefault="00A36813" w:rsidP="001A59EE">
      <w:pPr>
        <w:numPr>
          <w:ilvl w:val="1"/>
          <w:numId w:val="42"/>
        </w:numPr>
        <w:ind w:left="142" w:hanging="548"/>
        <w:jc w:val="both"/>
      </w:pPr>
      <w:r w:rsidRPr="008167A2">
        <w:lastRenderedPageBreak/>
        <w:t>Pārsolīšanai beidzoties, izsoles vadītājs trīs reizes jautā, vai neviens nesola vairāk. Ja pēc trešās reizes neseko pārsolījums, izsoles vadītājs izdara piesitienu un paziņo, ka pārsolījumus vairs nepieņem un izsole tiek noslēgta.</w:t>
      </w:r>
    </w:p>
    <w:p w14:paraId="490A0ABD" w14:textId="6691B8D6" w:rsidR="00A36813" w:rsidRPr="008167A2" w:rsidRDefault="00A36813" w:rsidP="001A59EE">
      <w:pPr>
        <w:numPr>
          <w:ilvl w:val="1"/>
          <w:numId w:val="42"/>
        </w:numPr>
        <w:ind w:left="142" w:hanging="548"/>
        <w:jc w:val="both"/>
      </w:pPr>
      <w:r w:rsidRPr="008167A2">
        <w:t xml:space="preserve">Izsoles protokolu paraksta izsoles vadītājs, pārējie izsolē klātesošie izsoles komisijas locekļi, izsoles dalībnieks, kurš piedāvājis visaugstāko cenu un pēdējais pārsolītais izsoles dalībnieks. Ja izsoles dalībnieks, kurš ir nosolījis, neparakstās protokolā, tiek uzskatīts, ka viņš ir atteicies no tiesībām iegādāties </w:t>
      </w:r>
      <w:r w:rsidR="003C3D90">
        <w:t>Konteineru</w:t>
      </w:r>
      <w:r w:rsidR="006E6E61">
        <w:t>s</w:t>
      </w:r>
      <w:r w:rsidRPr="008167A2">
        <w:t>. Tādā gadījumā par izsoles uzvarētāju tiek atzīts izsoles dalībnieks, kurš ir solījis nākošo visaugstāko cenu.</w:t>
      </w:r>
    </w:p>
    <w:p w14:paraId="214ADFCF" w14:textId="28A5594E" w:rsidR="00A36813" w:rsidRPr="008167A2" w:rsidRDefault="00A36813" w:rsidP="001A59EE">
      <w:pPr>
        <w:numPr>
          <w:ilvl w:val="1"/>
          <w:numId w:val="42"/>
        </w:numPr>
        <w:ind w:left="142" w:hanging="548"/>
        <w:jc w:val="both"/>
      </w:pPr>
      <w:r w:rsidRPr="008167A2">
        <w:t>Ja neviens no izsoles dalībniekiem nesola sākumcenu, tad izsole uzskatāma par nenotikušu.</w:t>
      </w:r>
    </w:p>
    <w:p w14:paraId="5078D84C" w14:textId="77777777" w:rsidR="00A36813" w:rsidRPr="008167A2" w:rsidRDefault="00A36813" w:rsidP="00A36813">
      <w:pPr>
        <w:ind w:left="90"/>
        <w:jc w:val="both"/>
      </w:pPr>
    </w:p>
    <w:p w14:paraId="1B53A2F1" w14:textId="77777777" w:rsidR="00A36813" w:rsidRPr="008167A2" w:rsidRDefault="00A36813" w:rsidP="001A59EE">
      <w:pPr>
        <w:numPr>
          <w:ilvl w:val="0"/>
          <w:numId w:val="42"/>
        </w:numPr>
        <w:jc w:val="center"/>
        <w:rPr>
          <w:b/>
        </w:rPr>
      </w:pPr>
      <w:r w:rsidRPr="008167A2">
        <w:rPr>
          <w:b/>
        </w:rPr>
        <w:t>Pretenzijas iesniegšana, izsoles rezultātu apstiprināšana un līguma noslēgšana</w:t>
      </w:r>
      <w:r w:rsidRPr="008167A2">
        <w:rPr>
          <w:b/>
          <w:color w:val="FF0000"/>
        </w:rPr>
        <w:t xml:space="preserve"> </w:t>
      </w:r>
    </w:p>
    <w:p w14:paraId="729EBB6F" w14:textId="70946C9B" w:rsidR="00A36813" w:rsidRPr="008167A2" w:rsidRDefault="00A36813" w:rsidP="00773452">
      <w:pPr>
        <w:pStyle w:val="ListParagraph"/>
        <w:numPr>
          <w:ilvl w:val="1"/>
          <w:numId w:val="28"/>
        </w:numPr>
        <w:ind w:left="84" w:hanging="462"/>
        <w:jc w:val="both"/>
        <w:rPr>
          <w:lang w:val="lv-LV"/>
        </w:rPr>
      </w:pPr>
      <w:r w:rsidRPr="008167A2">
        <w:rPr>
          <w:lang w:val="lv-LV"/>
        </w:rPr>
        <w:t>Izsoles dalībnieki izsoles dienā var rakstiski iesniegt izsoles komisijai savas pretenzijas par izsoles gaitu. Izsoles komisija sniedz rakstveida atbildi 3 (trīs) darba dienu laikā no pretenzijas saņemšanas dienas.</w:t>
      </w:r>
    </w:p>
    <w:p w14:paraId="4E8980E4" w14:textId="09175C84" w:rsidR="00A36813" w:rsidRPr="008167A2" w:rsidRDefault="00A36813" w:rsidP="00773452">
      <w:pPr>
        <w:numPr>
          <w:ilvl w:val="1"/>
          <w:numId w:val="28"/>
        </w:numPr>
        <w:ind w:left="84" w:hanging="462"/>
        <w:jc w:val="both"/>
      </w:pPr>
      <w:r w:rsidRPr="008167A2">
        <w:rPr>
          <w:spacing w:val="-5"/>
        </w:rPr>
        <w:t>Izsoles komisija ne vēlāk kā 7 (septiņu) darba dienu laikā iesniedz izsoles protokolu apstiprināšanai Pārdevēja valdē.</w:t>
      </w:r>
    </w:p>
    <w:p w14:paraId="0C229681" w14:textId="4814A0A4" w:rsidR="00A36813" w:rsidRPr="008167A2" w:rsidRDefault="00A36813" w:rsidP="00773452">
      <w:pPr>
        <w:numPr>
          <w:ilvl w:val="1"/>
          <w:numId w:val="28"/>
        </w:numPr>
        <w:ind w:left="84" w:hanging="462"/>
        <w:jc w:val="both"/>
      </w:pPr>
      <w:r w:rsidRPr="008167A2">
        <w:rPr>
          <w:spacing w:val="-5"/>
        </w:rPr>
        <w:t>Tikai pēc izsoles rezultātu apstiprināšanas Pārdevēja valdē, izsoles uzvarētājs vai Noteikumu 3.</w:t>
      </w:r>
      <w:r w:rsidR="00773452" w:rsidRPr="008167A2">
        <w:rPr>
          <w:spacing w:val="-5"/>
        </w:rPr>
        <w:t>5</w:t>
      </w:r>
      <w:r w:rsidRPr="008167A2">
        <w:rPr>
          <w:spacing w:val="-5"/>
        </w:rPr>
        <w:t xml:space="preserve">.punktā norādītā persona (pircējs) iegūst tiesības iegādāties </w:t>
      </w:r>
      <w:r w:rsidR="003C3D90">
        <w:rPr>
          <w:spacing w:val="-5"/>
        </w:rPr>
        <w:t>Konteineru</w:t>
      </w:r>
      <w:r w:rsidRPr="008167A2">
        <w:rPr>
          <w:spacing w:val="-5"/>
        </w:rPr>
        <w:t>s.</w:t>
      </w:r>
      <w:r w:rsidRPr="008167A2">
        <w:t xml:space="preserve"> Pārdevēja valdē apstiprināts izsoles protokols ir pamats </w:t>
      </w:r>
      <w:r w:rsidR="003C3D90">
        <w:t>Konteineru</w:t>
      </w:r>
      <w:r w:rsidRPr="008167A2">
        <w:t xml:space="preserve"> pirkuma līguma sagatavošanai un parakstīšanai. </w:t>
      </w:r>
    </w:p>
    <w:p w14:paraId="30EC681D" w14:textId="5A6386AC" w:rsidR="00A36813" w:rsidRPr="008167A2" w:rsidRDefault="00A36813" w:rsidP="00773452">
      <w:pPr>
        <w:numPr>
          <w:ilvl w:val="1"/>
          <w:numId w:val="28"/>
        </w:numPr>
        <w:ind w:left="84" w:hanging="462"/>
        <w:jc w:val="both"/>
      </w:pPr>
      <w:r w:rsidRPr="008167A2">
        <w:t xml:space="preserve">Pārdevējs rakstveidā informē pircēju </w:t>
      </w:r>
      <w:r w:rsidRPr="008167A2">
        <w:rPr>
          <w:spacing w:val="-5"/>
        </w:rPr>
        <w:t xml:space="preserve">par valdē pieņemto lēmumu un uzaicina pircēju 10 (desmit) dienu laikā ieraksties </w:t>
      </w:r>
      <w:r w:rsidR="003C3D90">
        <w:rPr>
          <w:spacing w:val="-5"/>
        </w:rPr>
        <w:t>Konteineru</w:t>
      </w:r>
      <w:r w:rsidRPr="008167A2">
        <w:rPr>
          <w:spacing w:val="-5"/>
        </w:rPr>
        <w:t xml:space="preserve"> pirkuma līguma noslēgšanai.</w:t>
      </w:r>
      <w:r w:rsidR="00773452" w:rsidRPr="008167A2">
        <w:t xml:space="preserve"> </w:t>
      </w:r>
      <w:r w:rsidRPr="008167A2">
        <w:t xml:space="preserve">Ja pircējs 10 (desmit) kalendāro dienu laikā no paziņojuma saņemšanas nav ieradies </w:t>
      </w:r>
      <w:r w:rsidR="003C3D90">
        <w:t>Konteineru</w:t>
      </w:r>
      <w:r w:rsidRPr="008167A2">
        <w:t xml:space="preserve"> pirkuma līguma noslēgšanai, Pārdevējam ir tiesības uzskatīt, ka pircējs atteicies no </w:t>
      </w:r>
      <w:r w:rsidR="003C3D90">
        <w:t>Konteineru</w:t>
      </w:r>
      <w:r w:rsidRPr="008167A2">
        <w:t xml:space="preserve"> iegādes.</w:t>
      </w:r>
    </w:p>
    <w:p w14:paraId="7862FB32" w14:textId="37325F2F" w:rsidR="00A36813" w:rsidRPr="008167A2" w:rsidRDefault="00A36813" w:rsidP="00773452">
      <w:pPr>
        <w:numPr>
          <w:ilvl w:val="1"/>
          <w:numId w:val="28"/>
        </w:numPr>
        <w:ind w:left="84" w:hanging="462"/>
        <w:jc w:val="both"/>
      </w:pPr>
      <w:r w:rsidRPr="008167A2">
        <w:t>Noteikumu 8.</w:t>
      </w:r>
      <w:r w:rsidR="00773452" w:rsidRPr="008167A2">
        <w:t>4</w:t>
      </w:r>
      <w:r w:rsidRPr="008167A2">
        <w:t xml:space="preserve">.punktā minētā gadījumā, izsoles komisija uzaicina nākamās augstākās cenas solītāju noslēgt </w:t>
      </w:r>
      <w:r w:rsidR="003C3D90">
        <w:t>Konteineru</w:t>
      </w:r>
      <w:r w:rsidRPr="008167A2">
        <w:t xml:space="preserve"> pirkuma līgumu par viņa izsolē piedāvāto cenu. Šī izsoles dalībnieka piekrišanas gadījumā izsoles komisija sasauc sēdi, sastāda protokolu, kurā norāda minētos apstākļus un iesniedz šo protokolu apstiprināšanai </w:t>
      </w:r>
      <w:r w:rsidR="00896E0C">
        <w:t>Pārdevēja</w:t>
      </w:r>
      <w:r w:rsidRPr="008167A2">
        <w:t xml:space="preserve"> valdē. Ja izsoles komisijas protokols tiek apstiprināts valdē,  </w:t>
      </w:r>
      <w:r w:rsidR="003C3D90">
        <w:t>Konteineru</w:t>
      </w:r>
      <w:r w:rsidRPr="008167A2">
        <w:t xml:space="preserve"> pirkuma līgums tiek slēgs ar valdes lēmumā norādīto izsoles dalībnieku.</w:t>
      </w:r>
    </w:p>
    <w:p w14:paraId="590A8F1F" w14:textId="12F6B917" w:rsidR="00A36813" w:rsidRDefault="00132EA1" w:rsidP="00A36813">
      <w:pPr>
        <w:numPr>
          <w:ilvl w:val="1"/>
          <w:numId w:val="28"/>
        </w:numPr>
        <w:ind w:left="84" w:hanging="462"/>
        <w:jc w:val="both"/>
      </w:pPr>
      <w:r w:rsidRPr="008167A2">
        <w:t xml:space="preserve">Ar izsoles dalībnieku, kurš ir atzīts par izsoles uzvarētāju tiek noslēgts līguma atbilstoši Noteikumu </w:t>
      </w:r>
      <w:r w:rsidR="000F2669" w:rsidRPr="001715FC">
        <w:t>2</w:t>
      </w:r>
      <w:r w:rsidRPr="001715FC">
        <w:t>.pielikumā</w:t>
      </w:r>
      <w:r w:rsidRPr="008167A2">
        <w:t xml:space="preserve"> esošajam paraugam.</w:t>
      </w:r>
    </w:p>
    <w:p w14:paraId="1E27543D" w14:textId="659CDCD7" w:rsidR="003935B9" w:rsidRPr="008167A2" w:rsidRDefault="003935B9" w:rsidP="00A36813">
      <w:pPr>
        <w:numPr>
          <w:ilvl w:val="1"/>
          <w:numId w:val="28"/>
        </w:numPr>
        <w:ind w:left="84" w:hanging="462"/>
        <w:jc w:val="both"/>
      </w:pPr>
      <w:r w:rsidRPr="003935B9">
        <w:t>Līdz izsoles rezultātu apstiprināšanai SIA “LDZ Cargo” valdei ir tiesības jebkurā brīdī pieņemt lēmumu par izsoles atcelšanu.</w:t>
      </w:r>
    </w:p>
    <w:p w14:paraId="05217195" w14:textId="77777777" w:rsidR="00A36813" w:rsidRPr="008167A2" w:rsidRDefault="00A36813" w:rsidP="00A36813">
      <w:pPr>
        <w:jc w:val="both"/>
      </w:pPr>
    </w:p>
    <w:p w14:paraId="6F0F0205" w14:textId="77777777" w:rsidR="00A36813" w:rsidRPr="008167A2" w:rsidRDefault="00A36813" w:rsidP="00BB1665">
      <w:pPr>
        <w:numPr>
          <w:ilvl w:val="0"/>
          <w:numId w:val="28"/>
        </w:numPr>
        <w:jc w:val="center"/>
        <w:rPr>
          <w:b/>
        </w:rPr>
      </w:pPr>
      <w:r w:rsidRPr="008167A2">
        <w:rPr>
          <w:b/>
        </w:rPr>
        <w:t>Pārdevēja kontaktpersonas</w:t>
      </w:r>
    </w:p>
    <w:p w14:paraId="2DCD700E" w14:textId="77777777" w:rsidR="00A36813" w:rsidRPr="008167A2" w:rsidRDefault="00A36813" w:rsidP="00BB1665">
      <w:pPr>
        <w:numPr>
          <w:ilvl w:val="1"/>
          <w:numId w:val="28"/>
        </w:numPr>
        <w:ind w:left="90" w:hanging="522"/>
        <w:jc w:val="both"/>
      </w:pPr>
      <w:r w:rsidRPr="008167A2">
        <w:t>Pārdevēja kontaktpersonas:</w:t>
      </w:r>
    </w:p>
    <w:p w14:paraId="3D5094D7" w14:textId="33D36A5B" w:rsidR="00A36813" w:rsidRPr="008167A2" w:rsidRDefault="00A36813" w:rsidP="00BB1665">
      <w:pPr>
        <w:numPr>
          <w:ilvl w:val="2"/>
          <w:numId w:val="28"/>
        </w:numPr>
        <w:ind w:left="709" w:hanging="709"/>
        <w:jc w:val="both"/>
      </w:pPr>
      <w:r w:rsidRPr="008167A2">
        <w:t xml:space="preserve">tehniskajos jautājumos – </w:t>
      </w:r>
      <w:r w:rsidR="00BA04F4">
        <w:t>Operatīvās</w:t>
      </w:r>
      <w:r w:rsidR="00BA04F4" w:rsidRPr="008167A2">
        <w:t xml:space="preserve"> </w:t>
      </w:r>
      <w:r w:rsidRPr="008167A2">
        <w:t xml:space="preserve">daļas vadītājs </w:t>
      </w:r>
      <w:r w:rsidR="001C5A55">
        <w:t>Jevgenijs Sergejevs</w:t>
      </w:r>
      <w:r w:rsidR="000D77ED">
        <w:t xml:space="preserve">,  tālr. </w:t>
      </w:r>
      <w:r w:rsidR="00027748" w:rsidRPr="00027748">
        <w:t>29531844</w:t>
      </w:r>
      <w:r w:rsidRPr="008167A2">
        <w:t xml:space="preserve">, e-pasts: </w:t>
      </w:r>
      <w:hyperlink r:id="rId9" w:history="1">
        <w:r w:rsidR="007108BE" w:rsidRPr="003C1B6C">
          <w:rPr>
            <w:rStyle w:val="Hyperlink"/>
          </w:rPr>
          <w:t>Jevgenijs.Sergejevs@ldz.lv</w:t>
        </w:r>
      </w:hyperlink>
      <w:r w:rsidRPr="008167A2">
        <w:t>;</w:t>
      </w:r>
    </w:p>
    <w:p w14:paraId="576AC815" w14:textId="15FD607C" w:rsidR="00A36813" w:rsidRDefault="00A36813" w:rsidP="00BB1665">
      <w:pPr>
        <w:numPr>
          <w:ilvl w:val="2"/>
          <w:numId w:val="28"/>
        </w:numPr>
        <w:ind w:left="709" w:hanging="709"/>
        <w:jc w:val="both"/>
      </w:pPr>
      <w:r w:rsidRPr="008167A2">
        <w:t xml:space="preserve">izsoles organizēšanas jautājumos – </w:t>
      </w:r>
      <w:r w:rsidR="0054310B" w:rsidRPr="008167A2">
        <w:t>Rīgas reģiona saimniecības nodaļas vadītājs</w:t>
      </w:r>
      <w:r w:rsidRPr="008167A2">
        <w:rPr>
          <w:spacing w:val="-5"/>
        </w:rPr>
        <w:t xml:space="preserve"> </w:t>
      </w:r>
      <w:r w:rsidR="0054310B" w:rsidRPr="008167A2">
        <w:t>Inese Stendzeniece</w:t>
      </w:r>
      <w:r w:rsidRPr="008167A2">
        <w:t>, tālru</w:t>
      </w:r>
      <w:r w:rsidR="0054310B" w:rsidRPr="008167A2">
        <w:t>nis: 25719192</w:t>
      </w:r>
      <w:r w:rsidRPr="008167A2">
        <w:t>; e-pasts: </w:t>
      </w:r>
      <w:r w:rsidR="004F714C" w:rsidRPr="004F714C">
        <w:t xml:space="preserve"> </w:t>
      </w:r>
      <w:hyperlink r:id="rId10" w:history="1">
        <w:r w:rsidR="004F714C" w:rsidRPr="006567E6">
          <w:rPr>
            <w:rStyle w:val="Hyperlink"/>
          </w:rPr>
          <w:t>Inese.Stendzeniece@ldz.lv</w:t>
        </w:r>
      </w:hyperlink>
      <w:r w:rsidR="004F714C">
        <w:t xml:space="preserve"> </w:t>
      </w:r>
    </w:p>
    <w:p w14:paraId="2F41B92E" w14:textId="77777777" w:rsidR="0008328A" w:rsidRPr="008167A2" w:rsidRDefault="0008328A" w:rsidP="0008328A">
      <w:pPr>
        <w:ind w:left="709"/>
        <w:jc w:val="both"/>
      </w:pPr>
    </w:p>
    <w:p w14:paraId="17A5B402" w14:textId="7BB28738" w:rsidR="00A36813" w:rsidRPr="008167A2" w:rsidRDefault="00A36813" w:rsidP="00A36813">
      <w:r w:rsidRPr="008167A2">
        <w:t xml:space="preserve">Izsoles komisijas </w:t>
      </w:r>
      <w:r w:rsidR="00B616B0" w:rsidRPr="008167A2">
        <w:t>priekšsēdētājs</w:t>
      </w:r>
      <w:r w:rsidRPr="008167A2">
        <w:tab/>
      </w:r>
      <w:r w:rsidRPr="008167A2">
        <w:tab/>
      </w:r>
      <w:r w:rsidRPr="008167A2">
        <w:tab/>
      </w:r>
      <w:r w:rsidRPr="008167A2">
        <w:tab/>
      </w:r>
      <w:r w:rsidR="00B445DD">
        <w:t xml:space="preserve">      </w:t>
      </w:r>
      <w:r w:rsidR="00B643B0">
        <w:t xml:space="preserve">                   </w:t>
      </w:r>
      <w:r w:rsidR="00B445DD">
        <w:t xml:space="preserve">      </w:t>
      </w:r>
      <w:r w:rsidR="00B643B0">
        <w:t>J.Pučinskis</w:t>
      </w:r>
    </w:p>
    <w:p w14:paraId="4AF76FD1" w14:textId="77777777" w:rsidR="00E057B8" w:rsidRPr="008167A2" w:rsidRDefault="00A36813" w:rsidP="00DF14BF">
      <w:pPr>
        <w:jc w:val="right"/>
        <w:rPr>
          <w:b/>
        </w:rPr>
      </w:pPr>
      <w:r w:rsidRPr="008167A2">
        <w:br w:type="page"/>
      </w:r>
    </w:p>
    <w:p w14:paraId="11897C85" w14:textId="2A8A6C8F" w:rsidR="00A36813" w:rsidRPr="008167A2" w:rsidRDefault="00A36813" w:rsidP="00A36813">
      <w:pPr>
        <w:jc w:val="right"/>
        <w:rPr>
          <w:b/>
        </w:rPr>
      </w:pPr>
      <w:r w:rsidRPr="008167A2">
        <w:rPr>
          <w:b/>
        </w:rPr>
        <w:lastRenderedPageBreak/>
        <w:t xml:space="preserve">Noteikumu </w:t>
      </w:r>
      <w:r w:rsidR="00DF14BF" w:rsidRPr="008167A2">
        <w:rPr>
          <w:b/>
        </w:rPr>
        <w:t>1</w:t>
      </w:r>
      <w:r w:rsidRPr="008167A2">
        <w:rPr>
          <w:b/>
        </w:rPr>
        <w:t>.pielikums</w:t>
      </w:r>
    </w:p>
    <w:p w14:paraId="627ABAC1" w14:textId="77777777" w:rsidR="00A36813" w:rsidRPr="008167A2" w:rsidRDefault="00A36813" w:rsidP="00A36813">
      <w:pPr>
        <w:mirrorIndents/>
      </w:pPr>
    </w:p>
    <w:p w14:paraId="195B600C" w14:textId="77777777" w:rsidR="00A36813" w:rsidRPr="008167A2" w:rsidRDefault="00A36813" w:rsidP="00A36813">
      <w:pPr>
        <w:pStyle w:val="Heading4"/>
        <w:spacing w:before="0" w:after="0"/>
        <w:jc w:val="right"/>
        <w:rPr>
          <w:rFonts w:ascii="Times New Roman" w:hAnsi="Times New Roman"/>
          <w:b w:val="0"/>
          <w:sz w:val="24"/>
          <w:szCs w:val="24"/>
          <w:u w:val="single"/>
        </w:rPr>
      </w:pPr>
      <w:r w:rsidRPr="008167A2">
        <w:rPr>
          <w:rFonts w:ascii="Times New Roman" w:hAnsi="Times New Roman"/>
          <w:b w:val="0"/>
          <w:sz w:val="24"/>
          <w:szCs w:val="24"/>
          <w:u w:val="single"/>
        </w:rPr>
        <w:t>Paraugs</w:t>
      </w:r>
    </w:p>
    <w:p w14:paraId="61806F58" w14:textId="77777777" w:rsidR="00A36813" w:rsidRPr="008167A2" w:rsidRDefault="00A36813" w:rsidP="00A36813">
      <w:pPr>
        <w:pStyle w:val="Heading4"/>
        <w:spacing w:before="0" w:after="0"/>
      </w:pPr>
    </w:p>
    <w:p w14:paraId="173C6BA5" w14:textId="77777777" w:rsidR="00A36813" w:rsidRPr="008167A2" w:rsidRDefault="00A36813" w:rsidP="00387759">
      <w:pPr>
        <w:pStyle w:val="BodyText21"/>
        <w:jc w:val="center"/>
        <w:rPr>
          <w:i/>
          <w:szCs w:val="24"/>
          <w:lang w:val="lv-LV"/>
        </w:rPr>
      </w:pPr>
      <w:r w:rsidRPr="008167A2">
        <w:rPr>
          <w:i/>
          <w:szCs w:val="24"/>
          <w:lang w:val="lv-LV"/>
        </w:rPr>
        <w:t>[Juridiskai personai –pircēja firmas veidlapa]</w:t>
      </w:r>
    </w:p>
    <w:p w14:paraId="03FA6945" w14:textId="77777777" w:rsidR="00A36813" w:rsidRPr="008167A2" w:rsidRDefault="00A36813" w:rsidP="00A36813"/>
    <w:p w14:paraId="38A524C1" w14:textId="77777777" w:rsidR="00A36813" w:rsidRPr="008167A2" w:rsidRDefault="00A36813" w:rsidP="00A36813"/>
    <w:p w14:paraId="327FCBCB" w14:textId="4B7178DA" w:rsidR="00A36813" w:rsidRPr="008167A2" w:rsidRDefault="00B616B0" w:rsidP="00A36813">
      <w:r w:rsidRPr="008167A2">
        <w:t>202</w:t>
      </w:r>
      <w:r w:rsidR="002D4548">
        <w:t>_</w:t>
      </w:r>
      <w:r w:rsidR="00A36813" w:rsidRPr="008167A2">
        <w:t xml:space="preserve">.gada “___.”_________ </w:t>
      </w:r>
    </w:p>
    <w:p w14:paraId="6BB9EFC1" w14:textId="77777777" w:rsidR="00A36813" w:rsidRPr="008167A2" w:rsidRDefault="00A36813" w:rsidP="00A36813"/>
    <w:p w14:paraId="572FA41E" w14:textId="77777777" w:rsidR="00A36813" w:rsidRPr="008167A2" w:rsidRDefault="00A36813" w:rsidP="00A36813">
      <w:pPr>
        <w:pStyle w:val="Heading1"/>
        <w:jc w:val="center"/>
        <w:rPr>
          <w:rFonts w:ascii="Times New Roman" w:hAnsi="Times New Roman"/>
        </w:rPr>
      </w:pPr>
    </w:p>
    <w:p w14:paraId="59B7E70B" w14:textId="77777777" w:rsidR="00A36813" w:rsidRPr="008167A2" w:rsidRDefault="00A36813" w:rsidP="00A36813">
      <w:pPr>
        <w:pStyle w:val="Heading1"/>
        <w:jc w:val="center"/>
        <w:rPr>
          <w:rFonts w:ascii="Times New Roman" w:hAnsi="Times New Roman"/>
        </w:rPr>
      </w:pPr>
      <w:r w:rsidRPr="008167A2">
        <w:rPr>
          <w:rFonts w:ascii="Times New Roman" w:hAnsi="Times New Roman"/>
        </w:rPr>
        <w:t xml:space="preserve">PIETEIKUMS </w:t>
      </w:r>
    </w:p>
    <w:p w14:paraId="7F276A28" w14:textId="77777777" w:rsidR="00A36813" w:rsidRPr="008167A2" w:rsidRDefault="00A36813" w:rsidP="00A36813">
      <w:pPr>
        <w:jc w:val="center"/>
        <w:rPr>
          <w:b/>
          <w:i/>
        </w:rPr>
      </w:pPr>
      <w:r w:rsidRPr="008167A2">
        <w:rPr>
          <w:b/>
        </w:rPr>
        <w:t xml:space="preserve">dalībai </w:t>
      </w:r>
      <w:r w:rsidR="00BB1665" w:rsidRPr="008167A2">
        <w:rPr>
          <w:b/>
        </w:rPr>
        <w:t>kustamās mantas pārdošanas</w:t>
      </w:r>
      <w:r w:rsidRPr="008167A2">
        <w:rPr>
          <w:b/>
        </w:rPr>
        <w:t xml:space="preserve"> izsolē</w:t>
      </w:r>
    </w:p>
    <w:p w14:paraId="26208694" w14:textId="77777777" w:rsidR="00A36813" w:rsidRPr="008167A2" w:rsidRDefault="00A36813" w:rsidP="00A36813">
      <w:r w:rsidRPr="008167A2">
        <w:t>_______________________________________________________,</w:t>
      </w:r>
    </w:p>
    <w:p w14:paraId="161F8FD4" w14:textId="504483A0" w:rsidR="00A36813" w:rsidRPr="008167A2" w:rsidRDefault="00A36813" w:rsidP="009A3915">
      <w:pPr>
        <w:pStyle w:val="BodyText21"/>
        <w:rPr>
          <w:i/>
          <w:iCs/>
          <w:sz w:val="18"/>
          <w:lang w:val="lv-LV"/>
        </w:rPr>
      </w:pPr>
      <w:r w:rsidRPr="008167A2">
        <w:rPr>
          <w:i/>
          <w:iCs/>
          <w:sz w:val="18"/>
          <w:lang w:val="lv-LV"/>
        </w:rPr>
        <w:t>(pircēja nosaukum</w:t>
      </w:r>
      <w:r w:rsidR="00971371" w:rsidRPr="008167A2">
        <w:rPr>
          <w:i/>
          <w:iCs/>
          <w:sz w:val="18"/>
          <w:lang w:val="lv-LV"/>
        </w:rPr>
        <w:t>s, reģistrācijas numurs, adrese</w:t>
      </w:r>
      <w:r w:rsidRPr="008167A2">
        <w:rPr>
          <w:i/>
          <w:iCs/>
          <w:sz w:val="18"/>
          <w:lang w:val="lv-LV"/>
        </w:rPr>
        <w:t>)</w:t>
      </w:r>
    </w:p>
    <w:p w14:paraId="53DD78FA" w14:textId="77777777" w:rsidR="00A36813" w:rsidRPr="008167A2" w:rsidRDefault="00A36813" w:rsidP="00A36813">
      <w:r w:rsidRPr="008167A2">
        <w:t>tās_________________________________________________________________ personā</w:t>
      </w:r>
    </w:p>
    <w:p w14:paraId="7276FB2A" w14:textId="1F0B9BE2" w:rsidR="00A36813" w:rsidRPr="008167A2" w:rsidRDefault="00A36813" w:rsidP="00A36813">
      <w:pPr>
        <w:spacing w:after="120"/>
        <w:jc w:val="center"/>
        <w:rPr>
          <w:i/>
          <w:iCs/>
          <w:sz w:val="18"/>
        </w:rPr>
      </w:pPr>
      <w:r w:rsidRPr="008167A2">
        <w:rPr>
          <w:i/>
          <w:iCs/>
          <w:sz w:val="18"/>
        </w:rPr>
        <w:t>(juridiskai personai: pārstāvja vārds, uzvārds, pārstāvības pamats</w:t>
      </w:r>
      <w:r w:rsidR="00737520" w:rsidRPr="008167A2">
        <w:rPr>
          <w:i/>
          <w:iCs/>
          <w:sz w:val="18"/>
        </w:rPr>
        <w:t xml:space="preserve"> </w:t>
      </w:r>
      <w:r w:rsidRPr="008167A2">
        <w:rPr>
          <w:i/>
          <w:iCs/>
          <w:sz w:val="18"/>
        </w:rPr>
        <w:t>[statūti vai pilnvara])</w:t>
      </w:r>
    </w:p>
    <w:p w14:paraId="598E6D1F" w14:textId="5E25572A" w:rsidR="00A36813" w:rsidRPr="008167A2" w:rsidRDefault="00A36813" w:rsidP="00A36813">
      <w:r w:rsidRPr="008167A2">
        <w:t xml:space="preserve">apstiprina, ka ir iepazinusies ar  SIA “LDZ CARGO” </w:t>
      </w:r>
      <w:r w:rsidR="00B643B0">
        <w:rPr>
          <w:i/>
          <w:iCs/>
        </w:rPr>
        <w:t>Konteineru</w:t>
      </w:r>
      <w:r w:rsidR="00132EA1" w:rsidRPr="008167A2">
        <w:rPr>
          <w:i/>
          <w:iCs/>
        </w:rPr>
        <w:t xml:space="preserve"> pārdošanas izsoles noteikumiem</w:t>
      </w:r>
      <w:r w:rsidR="00132EA1" w:rsidRPr="008167A2">
        <w:t xml:space="preserve">, </w:t>
      </w:r>
      <w:r w:rsidRPr="008167A2">
        <w:t>turpmāk – Noteikumi, piekrīt Noteikumu nosacījumiem un piesakās dalībai izsol</w:t>
      </w:r>
      <w:r w:rsidR="001D7344">
        <w:t>ē</w:t>
      </w:r>
      <w:r w:rsidRPr="008167A2">
        <w:t>.</w:t>
      </w:r>
      <w:r w:rsidR="00132EA1" w:rsidRPr="008167A2">
        <w:t xml:space="preserve"> </w:t>
      </w:r>
    </w:p>
    <w:p w14:paraId="47FD29A2" w14:textId="187C09E3" w:rsidR="00A36813" w:rsidRPr="008167A2" w:rsidRDefault="00A36813" w:rsidP="00A36813">
      <w:pPr>
        <w:ind w:firstLine="720"/>
        <w:jc w:val="both"/>
        <w:rPr>
          <w:spacing w:val="-3"/>
        </w:rPr>
      </w:pPr>
      <w:r w:rsidRPr="008167A2">
        <w:rPr>
          <w:spacing w:val="-3"/>
        </w:rPr>
        <w:t>Apliecinu, ka izsoles drošības nauda ir samaksāta. Piekrītu, ka iemaksātā izsoles drošības nauda netiks atmaksāta, iestājoties kādam no Noteikumu 5.</w:t>
      </w:r>
      <w:r w:rsidR="008B21BB">
        <w:rPr>
          <w:spacing w:val="-3"/>
        </w:rPr>
        <w:t>3</w:t>
      </w:r>
      <w:r w:rsidRPr="008167A2">
        <w:rPr>
          <w:spacing w:val="-3"/>
        </w:rPr>
        <w:t>.punktā minētajiem gadījumiem.</w:t>
      </w:r>
    </w:p>
    <w:p w14:paraId="563310DB" w14:textId="0494CE05" w:rsidR="00A36813" w:rsidRPr="008167A2" w:rsidRDefault="00A36813" w:rsidP="00A36813">
      <w:pPr>
        <w:shd w:val="clear" w:color="auto" w:fill="FFFFFF"/>
        <w:ind w:firstLine="720"/>
        <w:jc w:val="both"/>
      </w:pPr>
      <w:r w:rsidRPr="008167A2">
        <w:t>Piekrītu Noteikumu pielikumā pievienotā pirkuma līguma nosacījumiem un apliecinu gatavību noslēgt pirkuma līgumu SIA “LDZ Cargo” piedāvātajā redakcijā, ja Noteikumu noteiktajā kārtībā mums tiks piešķirtas tiesības noslēgt</w:t>
      </w:r>
      <w:r w:rsidR="00333373" w:rsidRPr="008167A2">
        <w:t xml:space="preserve"> </w:t>
      </w:r>
      <w:r w:rsidR="003C3D90">
        <w:t>Konteineru</w:t>
      </w:r>
      <w:r w:rsidRPr="008167A2">
        <w:t xml:space="preserve"> pirkuma līgumu.</w:t>
      </w:r>
    </w:p>
    <w:p w14:paraId="001A75B5" w14:textId="14AAF76A" w:rsidR="00A36813" w:rsidRPr="008167A2" w:rsidRDefault="00A36813" w:rsidP="00A36813">
      <w:pPr>
        <w:shd w:val="clear" w:color="auto" w:fill="FFFFFF"/>
        <w:ind w:firstLine="720"/>
        <w:jc w:val="both"/>
      </w:pPr>
      <w:r w:rsidRPr="008167A2">
        <w:t xml:space="preserve">Par </w:t>
      </w:r>
      <w:r w:rsidR="003C3D90">
        <w:t>Konteineru</w:t>
      </w:r>
      <w:r w:rsidRPr="008167A2">
        <w:t xml:space="preserve"> tehnisko stāvokli iebildumu un pretenziju nav un nebūs arī nākotnē.</w:t>
      </w:r>
    </w:p>
    <w:p w14:paraId="1222538F" w14:textId="77777777" w:rsidR="00A36813" w:rsidRPr="008167A2" w:rsidRDefault="00A36813" w:rsidP="00A36813">
      <w:pPr>
        <w:shd w:val="clear" w:color="auto" w:fill="FFFFFF"/>
        <w:ind w:firstLine="720"/>
        <w:jc w:val="both"/>
      </w:pPr>
    </w:p>
    <w:p w14:paraId="49EC4E45" w14:textId="77777777" w:rsidR="00A36813" w:rsidRPr="008167A2" w:rsidRDefault="00A36813" w:rsidP="00A36813">
      <w:pPr>
        <w:shd w:val="clear" w:color="auto" w:fill="FFFFFF"/>
        <w:ind w:firstLine="720"/>
        <w:jc w:val="both"/>
      </w:pPr>
      <w:r w:rsidRPr="008167A2">
        <w:t>Iemaksāto izsoles drošības naudu, lūdzu atmaksāt uz šādu norēķinu kontu nr.________________________, banka ______________________.</w:t>
      </w:r>
    </w:p>
    <w:p w14:paraId="0983938E" w14:textId="77777777" w:rsidR="00A36813" w:rsidRPr="008167A2" w:rsidRDefault="00A36813" w:rsidP="00A36813">
      <w:pPr>
        <w:ind w:firstLine="567"/>
        <w:jc w:val="both"/>
      </w:pPr>
    </w:p>
    <w:p w14:paraId="17C05627" w14:textId="77777777" w:rsidR="00A36813" w:rsidRPr="008167A2" w:rsidRDefault="00A36813" w:rsidP="00A36813">
      <w:pPr>
        <w:jc w:val="both"/>
      </w:pPr>
    </w:p>
    <w:p w14:paraId="48B5C60C" w14:textId="77777777" w:rsidR="00A36813" w:rsidRPr="008167A2" w:rsidRDefault="00A36813" w:rsidP="00A36813">
      <w:pPr>
        <w:jc w:val="both"/>
      </w:pPr>
      <w:r w:rsidRPr="008167A2">
        <w:t>Kontaktinformācija saziņai - tālrunis: ____________, e-pasta adrese: __________________.</w:t>
      </w:r>
    </w:p>
    <w:p w14:paraId="007B96D3" w14:textId="77777777" w:rsidR="00A36813" w:rsidRPr="008167A2" w:rsidRDefault="00A36813" w:rsidP="00A36813">
      <w:pPr>
        <w:jc w:val="both"/>
      </w:pPr>
    </w:p>
    <w:p w14:paraId="2055D5AD" w14:textId="77777777" w:rsidR="00A36813" w:rsidRPr="008167A2" w:rsidRDefault="00A36813" w:rsidP="00A36813">
      <w:pPr>
        <w:jc w:val="both"/>
      </w:pPr>
      <w:r w:rsidRPr="008167A2">
        <w:t>Pielikumā</w:t>
      </w:r>
      <w:r w:rsidRPr="008167A2">
        <w:rPr>
          <w:rStyle w:val="FootnoteTextChar"/>
          <w:vertAlign w:val="superscript"/>
        </w:rPr>
        <w:footnoteReference w:id="1"/>
      </w:r>
      <w:r w:rsidRPr="008167A2">
        <w:t>:</w:t>
      </w:r>
    </w:p>
    <w:p w14:paraId="17F30A18" w14:textId="77777777" w:rsidR="00A36813" w:rsidRPr="008167A2" w:rsidRDefault="00A36813" w:rsidP="00A36813">
      <w:pPr>
        <w:numPr>
          <w:ilvl w:val="0"/>
          <w:numId w:val="20"/>
        </w:numPr>
        <w:jc w:val="both"/>
      </w:pPr>
      <w:r w:rsidRPr="008167A2">
        <w:t>___________________;</w:t>
      </w:r>
    </w:p>
    <w:p w14:paraId="61D6FB31" w14:textId="77777777" w:rsidR="00A36813" w:rsidRPr="008167A2" w:rsidRDefault="00A36813" w:rsidP="00A36813">
      <w:pPr>
        <w:numPr>
          <w:ilvl w:val="0"/>
          <w:numId w:val="20"/>
        </w:numPr>
        <w:jc w:val="both"/>
      </w:pPr>
      <w:r w:rsidRPr="008167A2">
        <w:t>___________________;</w:t>
      </w:r>
    </w:p>
    <w:p w14:paraId="0F6F7F67" w14:textId="77777777" w:rsidR="00A36813" w:rsidRPr="008167A2" w:rsidRDefault="00A36813" w:rsidP="00A36813">
      <w:pPr>
        <w:numPr>
          <w:ilvl w:val="0"/>
          <w:numId w:val="20"/>
        </w:numPr>
        <w:jc w:val="both"/>
      </w:pPr>
      <w:r w:rsidRPr="008167A2">
        <w:t>___________________.</w:t>
      </w:r>
    </w:p>
    <w:p w14:paraId="43774020" w14:textId="77777777" w:rsidR="00A36813" w:rsidRPr="008167A2" w:rsidRDefault="00A36813" w:rsidP="00A36813"/>
    <w:p w14:paraId="50C1A518" w14:textId="11854A22" w:rsidR="00A36813" w:rsidRPr="008167A2" w:rsidRDefault="0040416F" w:rsidP="00A36813">
      <w:r w:rsidRPr="008167A2">
        <w:t>J</w:t>
      </w:r>
      <w:r w:rsidR="00A36813" w:rsidRPr="008167A2">
        <w:t>uridiskās personas pārstāvja paraksts un atšifrējums _____________/___________/</w:t>
      </w:r>
    </w:p>
    <w:p w14:paraId="2FE76176" w14:textId="77777777" w:rsidR="00A36813" w:rsidRPr="008167A2" w:rsidRDefault="00A36813" w:rsidP="00767682">
      <w:pPr>
        <w:mirrorIndents/>
      </w:pPr>
      <w:r w:rsidRPr="008167A2">
        <w:rPr>
          <w:b/>
        </w:rPr>
        <w:br w:type="page"/>
      </w:r>
      <w:r w:rsidRPr="008167A2">
        <w:lastRenderedPageBreak/>
        <w:t xml:space="preserve"> </w:t>
      </w:r>
    </w:p>
    <w:p w14:paraId="5A92BA3E" w14:textId="391AF37D" w:rsidR="00A36813" w:rsidRPr="008167A2" w:rsidRDefault="00A36813" w:rsidP="00A36813">
      <w:pPr>
        <w:pStyle w:val="BodyText21"/>
        <w:jc w:val="right"/>
        <w:rPr>
          <w:b/>
          <w:lang w:val="lv-LV"/>
        </w:rPr>
      </w:pPr>
      <w:r w:rsidRPr="008167A2">
        <w:rPr>
          <w:b/>
          <w:color w:val="FF0000"/>
          <w:lang w:val="lv-LV"/>
        </w:rPr>
        <w:t xml:space="preserve"> </w:t>
      </w:r>
      <w:r w:rsidRPr="008167A2">
        <w:rPr>
          <w:b/>
          <w:lang w:val="lv-LV"/>
        </w:rPr>
        <w:t xml:space="preserve">Noteikumu </w:t>
      </w:r>
      <w:r w:rsidR="00DF14BF" w:rsidRPr="008167A2">
        <w:rPr>
          <w:b/>
          <w:lang w:val="lv-LV"/>
        </w:rPr>
        <w:t>2</w:t>
      </w:r>
      <w:r w:rsidRPr="008167A2">
        <w:rPr>
          <w:b/>
          <w:lang w:val="lv-LV"/>
        </w:rPr>
        <w:t>.pielikums</w:t>
      </w:r>
    </w:p>
    <w:p w14:paraId="49FFB636" w14:textId="77777777" w:rsidR="00A36813" w:rsidRPr="008167A2" w:rsidRDefault="00A36813" w:rsidP="00A36813">
      <w:pPr>
        <w:pStyle w:val="BodyText21"/>
        <w:jc w:val="right"/>
        <w:rPr>
          <w:b/>
          <w:color w:val="FF0000"/>
          <w:lang w:val="lv-LV"/>
        </w:rPr>
        <w:sectPr w:rsidR="00A36813" w:rsidRPr="008167A2" w:rsidSect="002874E3">
          <w:footerReference w:type="default" r:id="rId11"/>
          <w:pgSz w:w="11906" w:h="16838"/>
          <w:pgMar w:top="1134" w:right="849" w:bottom="1276" w:left="1701" w:header="709" w:footer="709" w:gutter="0"/>
          <w:cols w:space="708"/>
          <w:docGrid w:linePitch="360"/>
        </w:sectPr>
      </w:pPr>
    </w:p>
    <w:p w14:paraId="71FE1FB7" w14:textId="77777777" w:rsidR="00A36813" w:rsidRPr="008167A2" w:rsidRDefault="00A36813" w:rsidP="00A36813">
      <w:pPr>
        <w:rPr>
          <w:rFonts w:eastAsia="Calibri"/>
          <w:szCs w:val="22"/>
        </w:rPr>
      </w:pPr>
    </w:p>
    <w:p w14:paraId="3D13911D" w14:textId="77777777" w:rsidR="00A36813" w:rsidRPr="008167A2" w:rsidRDefault="00A36813" w:rsidP="00A36813">
      <w:pPr>
        <w:jc w:val="right"/>
        <w:rPr>
          <w:rFonts w:eastAsia="Calibri"/>
          <w:szCs w:val="22"/>
        </w:rPr>
      </w:pPr>
    </w:p>
    <w:p w14:paraId="32B2D316" w14:textId="77777777" w:rsidR="00A36813" w:rsidRPr="008167A2" w:rsidRDefault="00A36813" w:rsidP="00A36813">
      <w:pPr>
        <w:jc w:val="right"/>
        <w:rPr>
          <w:rFonts w:eastAsia="Calibri"/>
          <w:szCs w:val="22"/>
        </w:rPr>
      </w:pPr>
      <w:r w:rsidRPr="008167A2">
        <w:rPr>
          <w:rFonts w:eastAsia="Calibri"/>
          <w:szCs w:val="22"/>
        </w:rPr>
        <w:t>Projekts</w:t>
      </w:r>
    </w:p>
    <w:p w14:paraId="1158CCC2" w14:textId="45C576C9" w:rsidR="00A36813" w:rsidRPr="008167A2" w:rsidRDefault="00307296" w:rsidP="00A36813">
      <w:pPr>
        <w:jc w:val="both"/>
        <w:rPr>
          <w:rFonts w:eastAsia="Calibri"/>
          <w:szCs w:val="22"/>
        </w:rPr>
      </w:pPr>
      <w:r w:rsidRPr="008167A2">
        <w:rPr>
          <w:rFonts w:eastAsia="Calibri"/>
          <w:szCs w:val="22"/>
        </w:rPr>
        <w:t>Rīgā, 202</w:t>
      </w:r>
      <w:r w:rsidR="002D4548">
        <w:rPr>
          <w:rFonts w:eastAsia="Calibri"/>
          <w:szCs w:val="22"/>
        </w:rPr>
        <w:t>_</w:t>
      </w:r>
      <w:r w:rsidRPr="008167A2">
        <w:rPr>
          <w:rFonts w:eastAsia="Calibri"/>
          <w:szCs w:val="22"/>
        </w:rPr>
        <w:t>.gada __________</w:t>
      </w:r>
    </w:p>
    <w:p w14:paraId="16B3F92F" w14:textId="77777777" w:rsidR="00307296" w:rsidRPr="008167A2" w:rsidRDefault="00307296" w:rsidP="00A36813">
      <w:pPr>
        <w:jc w:val="both"/>
        <w:rPr>
          <w:rFonts w:eastAsia="Calibri"/>
          <w:szCs w:val="22"/>
        </w:rPr>
      </w:pPr>
    </w:p>
    <w:p w14:paraId="116B373A" w14:textId="77777777" w:rsidR="00A36813" w:rsidRPr="008167A2" w:rsidRDefault="00A36813" w:rsidP="00A36813">
      <w:pPr>
        <w:jc w:val="center"/>
        <w:rPr>
          <w:rFonts w:eastAsia="Calibri"/>
          <w:b/>
          <w:szCs w:val="22"/>
        </w:rPr>
      </w:pPr>
      <w:r w:rsidRPr="008167A2">
        <w:rPr>
          <w:rFonts w:eastAsia="Calibri"/>
          <w:b/>
          <w:szCs w:val="22"/>
        </w:rPr>
        <w:t>LĪGUMS Nr.___________</w:t>
      </w:r>
    </w:p>
    <w:p w14:paraId="5932538E" w14:textId="77777777" w:rsidR="00A36813" w:rsidRPr="008167A2" w:rsidRDefault="00A36813" w:rsidP="00A36813">
      <w:pPr>
        <w:jc w:val="both"/>
        <w:rPr>
          <w:rFonts w:eastAsia="Calibri"/>
          <w:szCs w:val="22"/>
        </w:rPr>
      </w:pPr>
    </w:p>
    <w:p w14:paraId="7ABC6438" w14:textId="77777777" w:rsidR="00A36813" w:rsidRPr="008167A2" w:rsidRDefault="00A36813" w:rsidP="00A36813">
      <w:pPr>
        <w:jc w:val="both"/>
        <w:rPr>
          <w:rFonts w:eastAsia="Calibri"/>
          <w:szCs w:val="22"/>
        </w:rPr>
      </w:pPr>
    </w:p>
    <w:p w14:paraId="285DBF4B" w14:textId="44DAEAA2" w:rsidR="00A36813" w:rsidRPr="008167A2" w:rsidRDefault="00A36813" w:rsidP="00A36813">
      <w:pPr>
        <w:jc w:val="both"/>
        <w:rPr>
          <w:rFonts w:eastAsia="Calibri"/>
          <w:szCs w:val="22"/>
        </w:rPr>
      </w:pPr>
      <w:r w:rsidRPr="008167A2">
        <w:rPr>
          <w:rFonts w:eastAsia="Calibri"/>
          <w:b/>
          <w:szCs w:val="22"/>
        </w:rPr>
        <w:t>Sabiedrība ar ierobežotu atbildību „LDZ Cargo”</w:t>
      </w:r>
      <w:r w:rsidRPr="008167A2">
        <w:rPr>
          <w:rFonts w:eastAsia="Calibri"/>
          <w:szCs w:val="22"/>
        </w:rPr>
        <w:t xml:space="preserve">, turpmāk – Pārdevējs, valdes priekšsēdētāja </w:t>
      </w:r>
      <w:r w:rsidR="00B643B0">
        <w:rPr>
          <w:rFonts w:eastAsia="Calibri"/>
          <w:szCs w:val="22"/>
        </w:rPr>
        <w:t xml:space="preserve">Aļģirda Miķelsona </w:t>
      </w:r>
      <w:r w:rsidR="00DF58FB" w:rsidRPr="008167A2">
        <w:rPr>
          <w:rFonts w:eastAsia="Calibri"/>
          <w:szCs w:val="22"/>
        </w:rPr>
        <w:t xml:space="preserve"> un valdes locekļa </w:t>
      </w:r>
      <w:r w:rsidR="00B643B0">
        <w:rPr>
          <w:rFonts w:eastAsia="Calibri"/>
          <w:szCs w:val="22"/>
        </w:rPr>
        <w:t>Raimonda Freimaņa</w:t>
      </w:r>
      <w:r w:rsidR="00DF58FB" w:rsidRPr="008167A2">
        <w:rPr>
          <w:rFonts w:eastAsia="Calibri"/>
          <w:szCs w:val="22"/>
        </w:rPr>
        <w:t xml:space="preserve"> person</w:t>
      </w:r>
      <w:r w:rsidR="00B643B0">
        <w:rPr>
          <w:rFonts w:eastAsia="Calibri"/>
          <w:szCs w:val="22"/>
        </w:rPr>
        <w:t>ās</w:t>
      </w:r>
      <w:r w:rsidR="00DF58FB" w:rsidRPr="008167A2">
        <w:rPr>
          <w:rFonts w:eastAsia="Calibri"/>
          <w:szCs w:val="22"/>
        </w:rPr>
        <w:t>,</w:t>
      </w:r>
      <w:r w:rsidRPr="008167A2">
        <w:rPr>
          <w:rFonts w:eastAsia="Calibri"/>
          <w:szCs w:val="22"/>
        </w:rPr>
        <w:t xml:space="preserve"> </w:t>
      </w:r>
      <w:r w:rsidR="00DF58FB" w:rsidRPr="008167A2">
        <w:rPr>
          <w:rFonts w:eastAsia="Calibri"/>
          <w:szCs w:val="22"/>
        </w:rPr>
        <w:t>kuri rīkojās pamatojoties uz statūtiem</w:t>
      </w:r>
      <w:r w:rsidR="00B643B0">
        <w:rPr>
          <w:rFonts w:eastAsia="Calibri"/>
          <w:szCs w:val="22"/>
        </w:rPr>
        <w:t xml:space="preserve">, </w:t>
      </w:r>
      <w:r w:rsidRPr="008167A2">
        <w:rPr>
          <w:rFonts w:eastAsia="Calibri"/>
          <w:szCs w:val="22"/>
        </w:rPr>
        <w:t>no vienas puses, un</w:t>
      </w:r>
    </w:p>
    <w:p w14:paraId="2F8058F8" w14:textId="77777777" w:rsidR="00A36813" w:rsidRPr="008167A2" w:rsidRDefault="00A36813" w:rsidP="00A36813">
      <w:pPr>
        <w:jc w:val="both"/>
        <w:rPr>
          <w:rFonts w:eastAsia="Calibri"/>
          <w:szCs w:val="22"/>
        </w:rPr>
      </w:pPr>
      <w:r w:rsidRPr="008167A2">
        <w:rPr>
          <w:rFonts w:eastAsia="Calibri"/>
          <w:szCs w:val="22"/>
        </w:rPr>
        <w:t xml:space="preserve">_____________________________________________________, turpmāk – Pircējs, tās ______________ personā, kas rīkojas uz _____________ pamata, no otras puses, </w:t>
      </w:r>
    </w:p>
    <w:p w14:paraId="69E1E8D3" w14:textId="6A0C7284" w:rsidR="00A36813" w:rsidRPr="008167A2" w:rsidRDefault="00A36813" w:rsidP="00A36813">
      <w:pPr>
        <w:jc w:val="both"/>
        <w:rPr>
          <w:rFonts w:eastAsia="Calibri"/>
          <w:szCs w:val="22"/>
        </w:rPr>
      </w:pPr>
      <w:r w:rsidRPr="008167A2">
        <w:rPr>
          <w:rFonts w:eastAsia="Calibri"/>
          <w:szCs w:val="22"/>
        </w:rPr>
        <w:t>abi kopā - puses, labā ticībā, bez viltus, maldības un spaidiem noslēdz šo pirkuma līgumu, turpmāk</w:t>
      </w:r>
      <w:r w:rsidR="001715FC">
        <w:rPr>
          <w:rFonts w:eastAsia="Calibri"/>
          <w:szCs w:val="22"/>
        </w:rPr>
        <w:t> </w:t>
      </w:r>
      <w:r w:rsidRPr="008167A2">
        <w:rPr>
          <w:rFonts w:eastAsia="Calibri"/>
          <w:szCs w:val="22"/>
        </w:rPr>
        <w:t>– Līgums.</w:t>
      </w:r>
    </w:p>
    <w:p w14:paraId="1AADD27A" w14:textId="77777777" w:rsidR="00A36813" w:rsidRPr="008167A2" w:rsidRDefault="00A36813" w:rsidP="00A36813">
      <w:pPr>
        <w:jc w:val="both"/>
        <w:rPr>
          <w:rFonts w:eastAsia="Calibri"/>
          <w:szCs w:val="22"/>
        </w:rPr>
      </w:pPr>
    </w:p>
    <w:p w14:paraId="19705469" w14:textId="77777777" w:rsidR="00A36813" w:rsidRPr="008167A2" w:rsidRDefault="00A36813" w:rsidP="00A36813">
      <w:pPr>
        <w:numPr>
          <w:ilvl w:val="0"/>
          <w:numId w:val="22"/>
        </w:numPr>
        <w:contextualSpacing/>
        <w:jc w:val="center"/>
        <w:rPr>
          <w:rFonts w:eastAsia="Calibri"/>
          <w:b/>
          <w:szCs w:val="22"/>
        </w:rPr>
      </w:pPr>
      <w:r w:rsidRPr="008167A2">
        <w:rPr>
          <w:rFonts w:eastAsia="Calibri"/>
          <w:b/>
          <w:szCs w:val="22"/>
        </w:rPr>
        <w:t xml:space="preserve">Līguma priekšmets </w:t>
      </w:r>
    </w:p>
    <w:p w14:paraId="0562FB91" w14:textId="01546EEA" w:rsidR="00A36813" w:rsidRPr="008167A2" w:rsidRDefault="00A36813" w:rsidP="00A36813">
      <w:pPr>
        <w:numPr>
          <w:ilvl w:val="1"/>
          <w:numId w:val="22"/>
        </w:numPr>
        <w:contextualSpacing/>
        <w:jc w:val="both"/>
        <w:rPr>
          <w:rFonts w:eastAsia="Calibri"/>
          <w:szCs w:val="22"/>
        </w:rPr>
      </w:pPr>
      <w:r w:rsidRPr="008167A2">
        <w:rPr>
          <w:rFonts w:eastAsia="Calibri"/>
          <w:szCs w:val="22"/>
        </w:rPr>
        <w:t xml:space="preserve">Pārdevējs pārdod un nodod Pircējam, bet Pircējs pērk un pieņem no Pārdevēja </w:t>
      </w:r>
      <w:r w:rsidR="00601034" w:rsidRPr="008167A2">
        <w:rPr>
          <w:rFonts w:eastAsia="Calibri"/>
          <w:szCs w:val="22"/>
        </w:rPr>
        <w:t>kustamo mantu, kuru veido</w:t>
      </w:r>
      <w:r w:rsidR="005D1424">
        <w:rPr>
          <w:rFonts w:eastAsia="Calibri"/>
          <w:szCs w:val="22"/>
        </w:rPr>
        <w:t xml:space="preserve"> </w:t>
      </w:r>
      <w:r w:rsidR="00B643B0">
        <w:rPr>
          <w:rFonts w:eastAsia="Calibri"/>
          <w:szCs w:val="22"/>
        </w:rPr>
        <w:t>34</w:t>
      </w:r>
      <w:r w:rsidR="00FB60F7" w:rsidRPr="008167A2">
        <w:rPr>
          <w:rFonts w:eastAsia="Calibri"/>
          <w:szCs w:val="22"/>
        </w:rPr>
        <w:t xml:space="preserve"> </w:t>
      </w:r>
      <w:r w:rsidR="00601034" w:rsidRPr="008167A2">
        <w:rPr>
          <w:rFonts w:eastAsia="Calibri"/>
          <w:szCs w:val="22"/>
        </w:rPr>
        <w:t xml:space="preserve">no inventāra parka izslēgtie </w:t>
      </w:r>
      <w:r w:rsidR="00B643B0">
        <w:rPr>
          <w:rFonts w:eastAsia="Calibri"/>
          <w:szCs w:val="22"/>
        </w:rPr>
        <w:t>k</w:t>
      </w:r>
      <w:r w:rsidR="003C3D90">
        <w:rPr>
          <w:rFonts w:eastAsia="Calibri"/>
          <w:szCs w:val="22"/>
        </w:rPr>
        <w:t>onteineri</w:t>
      </w:r>
      <w:r w:rsidR="00B616B0" w:rsidRPr="008167A2">
        <w:rPr>
          <w:rFonts w:eastAsia="Calibri"/>
          <w:szCs w:val="22"/>
        </w:rPr>
        <w:t xml:space="preserve"> (</w:t>
      </w:r>
      <w:r w:rsidR="00601034" w:rsidRPr="008167A2">
        <w:rPr>
          <w:rFonts w:eastAsia="Calibri"/>
          <w:szCs w:val="22"/>
        </w:rPr>
        <w:t xml:space="preserve">saraksts </w:t>
      </w:r>
      <w:r w:rsidR="00B616B0" w:rsidRPr="008167A2">
        <w:rPr>
          <w:rFonts w:eastAsia="Calibri"/>
          <w:szCs w:val="22"/>
        </w:rPr>
        <w:t>pielikum</w:t>
      </w:r>
      <w:r w:rsidR="00601034" w:rsidRPr="008167A2">
        <w:rPr>
          <w:rFonts w:eastAsia="Calibri"/>
          <w:szCs w:val="22"/>
        </w:rPr>
        <w:t>ā</w:t>
      </w:r>
      <w:r w:rsidR="00B616B0" w:rsidRPr="008167A2">
        <w:rPr>
          <w:rFonts w:eastAsia="Calibri"/>
          <w:szCs w:val="22"/>
        </w:rPr>
        <w:t>)</w:t>
      </w:r>
      <w:r w:rsidR="00F35A0A">
        <w:rPr>
          <w:rFonts w:eastAsia="Calibri"/>
          <w:szCs w:val="22"/>
        </w:rPr>
        <w:t xml:space="preserve">. </w:t>
      </w:r>
      <w:r w:rsidR="00F35A0A">
        <w:t>Konteineriem ir noņemti jumti. Pārdoti tiek konteineri kopā ar noņemtiem jumtiem,</w:t>
      </w:r>
      <w:r w:rsidR="00B616B0" w:rsidRPr="008167A2">
        <w:rPr>
          <w:rFonts w:eastAsia="Calibri"/>
          <w:szCs w:val="22"/>
        </w:rPr>
        <w:t xml:space="preserve"> turpmāk – </w:t>
      </w:r>
      <w:r w:rsidR="003C3D90">
        <w:rPr>
          <w:rFonts w:eastAsia="Calibri"/>
          <w:szCs w:val="22"/>
        </w:rPr>
        <w:t>Konteineri</w:t>
      </w:r>
      <w:r w:rsidR="00B616B0" w:rsidRPr="008167A2">
        <w:rPr>
          <w:rFonts w:eastAsia="Calibri"/>
          <w:szCs w:val="22"/>
        </w:rPr>
        <w:t xml:space="preserve">, kurus Pircējs ir iegādājies kā lietu kopību Pārdevēja </w:t>
      </w:r>
      <w:r w:rsidR="00AD5AF2" w:rsidRPr="008167A2">
        <w:rPr>
          <w:rFonts w:eastAsia="Calibri"/>
          <w:szCs w:val="22"/>
        </w:rPr>
        <w:t>____</w:t>
      </w:r>
      <w:r w:rsidR="00601034" w:rsidRPr="008167A2">
        <w:rPr>
          <w:rFonts w:eastAsia="Calibri"/>
          <w:szCs w:val="22"/>
        </w:rPr>
        <w:t>.</w:t>
      </w:r>
      <w:r w:rsidR="00AD5AF2" w:rsidRPr="008167A2">
        <w:rPr>
          <w:rFonts w:eastAsia="Calibri"/>
          <w:szCs w:val="22"/>
        </w:rPr>
        <w:t>___</w:t>
      </w:r>
      <w:r w:rsidR="00601034" w:rsidRPr="008167A2">
        <w:rPr>
          <w:rFonts w:eastAsia="Calibri"/>
          <w:szCs w:val="22"/>
        </w:rPr>
        <w:t>.202</w:t>
      </w:r>
      <w:r w:rsidR="00FB1B0F">
        <w:rPr>
          <w:rFonts w:eastAsia="Calibri"/>
          <w:szCs w:val="22"/>
        </w:rPr>
        <w:t>_</w:t>
      </w:r>
      <w:r w:rsidR="00601034" w:rsidRPr="008167A2">
        <w:rPr>
          <w:rFonts w:eastAsia="Calibri"/>
          <w:szCs w:val="22"/>
        </w:rPr>
        <w:t xml:space="preserve">. </w:t>
      </w:r>
      <w:r w:rsidR="00B616B0" w:rsidRPr="008167A2">
        <w:rPr>
          <w:rFonts w:eastAsia="Calibri"/>
          <w:szCs w:val="22"/>
        </w:rPr>
        <w:t>rīkotajā izsolē.</w:t>
      </w:r>
    </w:p>
    <w:p w14:paraId="41599EBA" w14:textId="6D76D860" w:rsidR="00A36813" w:rsidRPr="008167A2" w:rsidRDefault="00B643B0" w:rsidP="00A36813">
      <w:pPr>
        <w:numPr>
          <w:ilvl w:val="1"/>
          <w:numId w:val="22"/>
        </w:numPr>
        <w:contextualSpacing/>
        <w:jc w:val="both"/>
        <w:rPr>
          <w:rFonts w:eastAsia="Calibri"/>
          <w:szCs w:val="22"/>
        </w:rPr>
      </w:pPr>
      <w:r>
        <w:rPr>
          <w:rFonts w:eastAsia="Calibri"/>
          <w:szCs w:val="22"/>
        </w:rPr>
        <w:t>Informācija par Konteineriem</w:t>
      </w:r>
      <w:r w:rsidR="00A36813" w:rsidRPr="008167A2">
        <w:rPr>
          <w:rFonts w:eastAsia="Calibri"/>
          <w:szCs w:val="22"/>
        </w:rPr>
        <w:t xml:space="preserve"> ir norādīt</w:t>
      </w:r>
      <w:r>
        <w:rPr>
          <w:rFonts w:eastAsia="Calibri"/>
          <w:szCs w:val="22"/>
        </w:rPr>
        <w:t>a</w:t>
      </w:r>
      <w:r w:rsidR="00A36813" w:rsidRPr="008167A2">
        <w:rPr>
          <w:rFonts w:eastAsia="Calibri"/>
          <w:szCs w:val="22"/>
        </w:rPr>
        <w:t xml:space="preserve"> Līguma 1.pielikumā esošajā sarakstā, kas ir Līguma neatņemama sastāvdaļa.</w:t>
      </w:r>
    </w:p>
    <w:p w14:paraId="262B1020" w14:textId="5EF76F63" w:rsidR="00A36813" w:rsidRDefault="00A36813" w:rsidP="00A36813">
      <w:pPr>
        <w:numPr>
          <w:ilvl w:val="1"/>
          <w:numId w:val="22"/>
        </w:numPr>
        <w:contextualSpacing/>
        <w:jc w:val="both"/>
        <w:rPr>
          <w:rFonts w:eastAsia="Calibri"/>
          <w:szCs w:val="22"/>
        </w:rPr>
      </w:pPr>
      <w:r w:rsidRPr="008167A2">
        <w:rPr>
          <w:rFonts w:eastAsia="Calibri"/>
          <w:szCs w:val="22"/>
        </w:rPr>
        <w:t xml:space="preserve">Puses apliecina, ka viņi apzinās </w:t>
      </w:r>
      <w:r w:rsidR="003C3D90">
        <w:rPr>
          <w:rFonts w:eastAsia="Calibri"/>
          <w:szCs w:val="22"/>
        </w:rPr>
        <w:t>Konteineru</w:t>
      </w:r>
      <w:r w:rsidRPr="008167A2">
        <w:rPr>
          <w:rFonts w:eastAsia="Calibri"/>
          <w:szCs w:val="22"/>
        </w:rPr>
        <w:t xml:space="preserve"> vērtību un atsakās celt viena pret otru prasību par līguma atcelšanu vai pirkuma maksas izmaiņām pārmērīga zaudējuma dēļ.</w:t>
      </w:r>
    </w:p>
    <w:p w14:paraId="67779EE8" w14:textId="4C210D88" w:rsidR="00A020F5" w:rsidRPr="00A020F5" w:rsidRDefault="00A020F5" w:rsidP="00990EF6">
      <w:pPr>
        <w:ind w:left="858"/>
        <w:jc w:val="both"/>
        <w:rPr>
          <w:highlight w:val="yellow"/>
        </w:rPr>
      </w:pPr>
      <w:r w:rsidRPr="00A020F5">
        <w:rPr>
          <w:highlight w:val="yellow"/>
        </w:rPr>
        <w:t xml:space="preserve">    </w:t>
      </w:r>
    </w:p>
    <w:p w14:paraId="7449F749" w14:textId="20841275" w:rsidR="00A36813" w:rsidRPr="008167A2" w:rsidRDefault="003C3D90" w:rsidP="00A36813">
      <w:pPr>
        <w:numPr>
          <w:ilvl w:val="0"/>
          <w:numId w:val="22"/>
        </w:numPr>
        <w:contextualSpacing/>
        <w:jc w:val="center"/>
        <w:rPr>
          <w:rFonts w:eastAsia="Calibri"/>
          <w:b/>
          <w:szCs w:val="22"/>
        </w:rPr>
      </w:pPr>
      <w:r>
        <w:rPr>
          <w:rFonts w:eastAsia="Calibri"/>
          <w:b/>
          <w:szCs w:val="22"/>
        </w:rPr>
        <w:t>Konteineru</w:t>
      </w:r>
      <w:r w:rsidR="00A36813" w:rsidRPr="008167A2">
        <w:rPr>
          <w:rFonts w:eastAsia="Calibri"/>
          <w:b/>
          <w:szCs w:val="22"/>
        </w:rPr>
        <w:t xml:space="preserve"> nodošana un pieņemšana</w:t>
      </w:r>
      <w:r w:rsidR="00F07036" w:rsidRPr="008167A2">
        <w:rPr>
          <w:rFonts w:eastAsia="Calibri"/>
          <w:b/>
          <w:szCs w:val="22"/>
        </w:rPr>
        <w:t>, īpašie nosacījumi</w:t>
      </w:r>
    </w:p>
    <w:p w14:paraId="54A09325" w14:textId="0357C534" w:rsidR="00A36813" w:rsidRPr="008167A2" w:rsidRDefault="00A36813" w:rsidP="00A36813">
      <w:pPr>
        <w:numPr>
          <w:ilvl w:val="1"/>
          <w:numId w:val="22"/>
        </w:numPr>
        <w:contextualSpacing/>
        <w:jc w:val="both"/>
        <w:rPr>
          <w:rFonts w:eastAsia="Calibri"/>
          <w:szCs w:val="22"/>
        </w:rPr>
      </w:pPr>
      <w:r w:rsidRPr="008167A2">
        <w:rPr>
          <w:rFonts w:eastAsia="Calibri"/>
          <w:szCs w:val="22"/>
        </w:rPr>
        <w:t xml:space="preserve">Pircējs apņemas pieņemt </w:t>
      </w:r>
      <w:r w:rsidR="003C3D90">
        <w:rPr>
          <w:rFonts w:eastAsia="Calibri"/>
          <w:szCs w:val="22"/>
        </w:rPr>
        <w:t>Konteineru</w:t>
      </w:r>
      <w:r w:rsidRPr="008167A2">
        <w:rPr>
          <w:rFonts w:eastAsia="Calibri"/>
          <w:szCs w:val="22"/>
        </w:rPr>
        <w:t>s to esošajā tehniskajā stāvoklī un komplektācijā un šajā sakarā apņemas necelt nekādas pretenzijas pret Pārdevēju.</w:t>
      </w:r>
      <w:r w:rsidR="00172C49">
        <w:rPr>
          <w:rFonts w:eastAsia="Calibri"/>
          <w:szCs w:val="22"/>
        </w:rPr>
        <w:t xml:space="preserve"> Gadījumā, ja pieņemot </w:t>
      </w:r>
      <w:r w:rsidR="003C3D90">
        <w:rPr>
          <w:rFonts w:eastAsia="Calibri"/>
          <w:szCs w:val="22"/>
        </w:rPr>
        <w:t>Konteineru</w:t>
      </w:r>
      <w:r w:rsidR="00172C49">
        <w:rPr>
          <w:rFonts w:eastAsia="Calibri"/>
          <w:szCs w:val="22"/>
        </w:rPr>
        <w:t>s Pircējs konstatē bojājumus, tas tiek atzīmēts pieņemšanas - nodošanas aktā.</w:t>
      </w:r>
    </w:p>
    <w:p w14:paraId="2F39D460" w14:textId="6EF9942C" w:rsidR="00A36813" w:rsidRPr="008167A2" w:rsidRDefault="003C3D90" w:rsidP="00A36813">
      <w:pPr>
        <w:numPr>
          <w:ilvl w:val="1"/>
          <w:numId w:val="22"/>
        </w:numPr>
        <w:contextualSpacing/>
        <w:jc w:val="both"/>
        <w:rPr>
          <w:rFonts w:eastAsia="Calibri"/>
          <w:szCs w:val="22"/>
        </w:rPr>
      </w:pPr>
      <w:r>
        <w:rPr>
          <w:rFonts w:eastAsia="Calibri"/>
          <w:szCs w:val="22"/>
        </w:rPr>
        <w:t>Konteineru</w:t>
      </w:r>
      <w:r w:rsidR="00A36813" w:rsidRPr="008167A2">
        <w:rPr>
          <w:rFonts w:eastAsia="Calibri"/>
          <w:szCs w:val="22"/>
        </w:rPr>
        <w:t xml:space="preserve"> nodošana un pieņemšana tiks veikta Latvijas dzelzceļa </w:t>
      </w:r>
      <w:r w:rsidR="003A2DDD">
        <w:rPr>
          <w:rFonts w:eastAsia="Calibri"/>
          <w:szCs w:val="22"/>
        </w:rPr>
        <w:t>Bolderājas</w:t>
      </w:r>
      <w:r w:rsidR="003A2DDD" w:rsidRPr="008167A2">
        <w:rPr>
          <w:rFonts w:eastAsia="Calibri"/>
          <w:szCs w:val="22"/>
        </w:rPr>
        <w:t xml:space="preserve"> </w:t>
      </w:r>
      <w:r w:rsidR="00A36813" w:rsidRPr="008167A2">
        <w:rPr>
          <w:rFonts w:eastAsia="Calibri"/>
          <w:szCs w:val="22"/>
        </w:rPr>
        <w:t xml:space="preserve">stacijā. </w:t>
      </w:r>
      <w:bookmarkStart w:id="0" w:name="_Hlk108762606"/>
      <w:r>
        <w:rPr>
          <w:rFonts w:eastAsia="Calibri"/>
          <w:szCs w:val="22"/>
        </w:rPr>
        <w:t>Konteineru</w:t>
      </w:r>
      <w:r w:rsidR="00172C49">
        <w:rPr>
          <w:rFonts w:eastAsia="Calibri"/>
          <w:szCs w:val="22"/>
        </w:rPr>
        <w:t xml:space="preserve"> nodošanu un pieņemšanu var veikt partijās.</w:t>
      </w:r>
      <w:bookmarkEnd w:id="0"/>
    </w:p>
    <w:p w14:paraId="589529DC" w14:textId="3787028E" w:rsidR="00A36813" w:rsidRPr="008167A2" w:rsidRDefault="003C3D90" w:rsidP="00A36813">
      <w:pPr>
        <w:numPr>
          <w:ilvl w:val="1"/>
          <w:numId w:val="22"/>
        </w:numPr>
        <w:contextualSpacing/>
        <w:jc w:val="both"/>
        <w:rPr>
          <w:rFonts w:eastAsia="Calibri"/>
          <w:szCs w:val="22"/>
        </w:rPr>
      </w:pPr>
      <w:r>
        <w:rPr>
          <w:rFonts w:eastAsia="Calibri"/>
          <w:szCs w:val="22"/>
        </w:rPr>
        <w:t>Konteineri</w:t>
      </w:r>
      <w:r w:rsidR="00A36813" w:rsidRPr="008167A2">
        <w:rPr>
          <w:rFonts w:eastAsia="Calibri"/>
          <w:szCs w:val="22"/>
        </w:rPr>
        <w:t xml:space="preserve"> Pircējam ir jāpieņem no Pārdevēja ne vēlāk </w:t>
      </w:r>
      <w:r w:rsidR="00A36813" w:rsidRPr="00EE4A6C">
        <w:rPr>
          <w:rFonts w:eastAsia="Calibri"/>
          <w:szCs w:val="22"/>
        </w:rPr>
        <w:t xml:space="preserve">kā </w:t>
      </w:r>
      <w:r w:rsidR="00EE4A6C" w:rsidRPr="00EE4A6C">
        <w:rPr>
          <w:rFonts w:eastAsia="Calibri"/>
          <w:szCs w:val="22"/>
        </w:rPr>
        <w:t>30</w:t>
      </w:r>
      <w:r w:rsidR="004855BD" w:rsidRPr="00EE4A6C">
        <w:rPr>
          <w:rFonts w:eastAsia="Calibri"/>
          <w:szCs w:val="22"/>
        </w:rPr>
        <w:t xml:space="preserve"> </w:t>
      </w:r>
      <w:r w:rsidR="00A36813" w:rsidRPr="00EE4A6C">
        <w:rPr>
          <w:rFonts w:eastAsia="Calibri"/>
          <w:szCs w:val="22"/>
        </w:rPr>
        <w:t>(</w:t>
      </w:r>
      <w:r w:rsidR="00EE4A6C" w:rsidRPr="00EE4A6C">
        <w:rPr>
          <w:rFonts w:eastAsia="Calibri"/>
          <w:szCs w:val="22"/>
        </w:rPr>
        <w:t>trīsdesmit</w:t>
      </w:r>
      <w:r w:rsidR="00A36813" w:rsidRPr="00EE4A6C">
        <w:rPr>
          <w:rFonts w:eastAsia="Calibri"/>
          <w:szCs w:val="22"/>
        </w:rPr>
        <w:t>) dienu</w:t>
      </w:r>
      <w:r w:rsidR="00A36813" w:rsidRPr="008167A2">
        <w:rPr>
          <w:rFonts w:eastAsia="Calibri"/>
          <w:szCs w:val="22"/>
        </w:rPr>
        <w:t xml:space="preserve"> laikā pēc Līguma noslēgšanas. </w:t>
      </w:r>
    </w:p>
    <w:p w14:paraId="6D73C598" w14:textId="21D5776C" w:rsidR="00A36813" w:rsidRPr="008167A2" w:rsidRDefault="003C3D90" w:rsidP="00A36813">
      <w:pPr>
        <w:numPr>
          <w:ilvl w:val="1"/>
          <w:numId w:val="22"/>
        </w:numPr>
        <w:contextualSpacing/>
        <w:jc w:val="both"/>
        <w:rPr>
          <w:rFonts w:eastAsia="Calibri"/>
          <w:szCs w:val="22"/>
        </w:rPr>
      </w:pPr>
      <w:r>
        <w:rPr>
          <w:rFonts w:eastAsia="Calibri"/>
          <w:szCs w:val="22"/>
        </w:rPr>
        <w:t>Konteineru</w:t>
      </w:r>
      <w:r w:rsidR="00A36813" w:rsidRPr="008167A2">
        <w:rPr>
          <w:rFonts w:eastAsia="Calibri"/>
          <w:szCs w:val="22"/>
        </w:rPr>
        <w:t xml:space="preserve"> pieņemšanas un nodošanas datumu un laiku Pircējs un Pārdevējs saskaņo atsevišķi, savstarpēji apmainoties ar rakstisku informāciju </w:t>
      </w:r>
      <w:r w:rsidR="00EF08A1" w:rsidRPr="008167A2">
        <w:rPr>
          <w:rFonts w:eastAsia="Calibri"/>
          <w:szCs w:val="22"/>
        </w:rPr>
        <w:t xml:space="preserve"> pa</w:t>
      </w:r>
      <w:r w:rsidR="00A36813" w:rsidRPr="008167A2">
        <w:rPr>
          <w:rFonts w:eastAsia="Calibri"/>
          <w:szCs w:val="22"/>
        </w:rPr>
        <w:t xml:space="preserve"> e-past</w:t>
      </w:r>
      <w:r w:rsidR="00EF08A1" w:rsidRPr="008167A2">
        <w:rPr>
          <w:rFonts w:eastAsia="Calibri"/>
          <w:szCs w:val="22"/>
        </w:rPr>
        <w:t>u</w:t>
      </w:r>
      <w:r w:rsidR="00A36813" w:rsidRPr="008167A2">
        <w:rPr>
          <w:rFonts w:eastAsia="Calibri"/>
          <w:szCs w:val="22"/>
        </w:rPr>
        <w:t xml:space="preserve">. Saskaņotie </w:t>
      </w:r>
      <w:r>
        <w:rPr>
          <w:rFonts w:eastAsia="Calibri"/>
          <w:szCs w:val="22"/>
        </w:rPr>
        <w:t>Konteineru</w:t>
      </w:r>
      <w:r w:rsidR="00A36813" w:rsidRPr="008167A2">
        <w:rPr>
          <w:rFonts w:eastAsia="Calibri"/>
          <w:szCs w:val="22"/>
        </w:rPr>
        <w:t xml:space="preserve"> nodošanas un pieņemšanas termiņi ir saistoši gan Pārdevējam, gan Pircējam.</w:t>
      </w:r>
    </w:p>
    <w:p w14:paraId="0D704EE9" w14:textId="30880236" w:rsidR="00A36813" w:rsidRPr="008167A2" w:rsidRDefault="00A36813" w:rsidP="00A36813">
      <w:pPr>
        <w:numPr>
          <w:ilvl w:val="1"/>
          <w:numId w:val="22"/>
        </w:numPr>
        <w:contextualSpacing/>
        <w:jc w:val="both"/>
        <w:rPr>
          <w:rFonts w:eastAsia="Calibri"/>
          <w:szCs w:val="22"/>
        </w:rPr>
      </w:pPr>
      <w:r w:rsidRPr="008167A2">
        <w:rPr>
          <w:rFonts w:eastAsia="Calibri"/>
          <w:szCs w:val="22"/>
        </w:rPr>
        <w:t xml:space="preserve">Pārdevējs </w:t>
      </w:r>
      <w:r w:rsidR="003C3D90">
        <w:rPr>
          <w:rFonts w:eastAsia="Calibri"/>
          <w:szCs w:val="22"/>
        </w:rPr>
        <w:t>Konteineru</w:t>
      </w:r>
      <w:r w:rsidRPr="008167A2">
        <w:rPr>
          <w:rFonts w:eastAsia="Calibri"/>
          <w:szCs w:val="22"/>
        </w:rPr>
        <w:t>s kopā ar tehnisko dokumentāciju nodod Pircējam ar pieņemšanas - nodošanas aktu, kuru parakta:</w:t>
      </w:r>
    </w:p>
    <w:p w14:paraId="288FE955" w14:textId="77777777" w:rsidR="00A36813" w:rsidRPr="008167A2" w:rsidRDefault="00A36813" w:rsidP="00A36813">
      <w:pPr>
        <w:numPr>
          <w:ilvl w:val="2"/>
          <w:numId w:val="22"/>
        </w:numPr>
        <w:contextualSpacing/>
        <w:jc w:val="both"/>
        <w:rPr>
          <w:rFonts w:eastAsia="Calibri"/>
          <w:szCs w:val="22"/>
        </w:rPr>
      </w:pPr>
      <w:r w:rsidRPr="008167A2">
        <w:rPr>
          <w:rFonts w:eastAsia="Calibri"/>
          <w:szCs w:val="22"/>
        </w:rPr>
        <w:t>no Pārdevēja puses __________________________;</w:t>
      </w:r>
    </w:p>
    <w:p w14:paraId="33F72D8F" w14:textId="77777777" w:rsidR="00A36813" w:rsidRPr="008167A2" w:rsidRDefault="00A36813" w:rsidP="00A36813">
      <w:pPr>
        <w:numPr>
          <w:ilvl w:val="2"/>
          <w:numId w:val="22"/>
        </w:numPr>
        <w:contextualSpacing/>
        <w:jc w:val="both"/>
        <w:rPr>
          <w:rFonts w:eastAsia="Calibri"/>
          <w:szCs w:val="22"/>
        </w:rPr>
      </w:pPr>
      <w:r w:rsidRPr="008167A2">
        <w:rPr>
          <w:rFonts w:eastAsia="Calibri"/>
          <w:szCs w:val="22"/>
        </w:rPr>
        <w:t>no Pircēja puses _____________________________.</w:t>
      </w:r>
    </w:p>
    <w:p w14:paraId="2C9B8BF6" w14:textId="70721E65" w:rsidR="00467717" w:rsidRPr="008167A2" w:rsidRDefault="00A36813" w:rsidP="00467717">
      <w:pPr>
        <w:numPr>
          <w:ilvl w:val="1"/>
          <w:numId w:val="22"/>
        </w:numPr>
        <w:contextualSpacing/>
        <w:jc w:val="both"/>
        <w:rPr>
          <w:rFonts w:eastAsia="Calibri"/>
          <w:szCs w:val="22"/>
        </w:rPr>
      </w:pPr>
      <w:r w:rsidRPr="008167A2">
        <w:rPr>
          <w:rFonts w:eastAsia="Calibri"/>
          <w:szCs w:val="22"/>
        </w:rPr>
        <w:t xml:space="preserve">Sākot ar </w:t>
      </w:r>
      <w:r w:rsidR="003C3D90">
        <w:rPr>
          <w:rFonts w:eastAsia="Calibri"/>
          <w:szCs w:val="22"/>
        </w:rPr>
        <w:t>Konteineru</w:t>
      </w:r>
      <w:r w:rsidRPr="008167A2">
        <w:rPr>
          <w:rFonts w:eastAsia="Calibri"/>
          <w:szCs w:val="22"/>
        </w:rPr>
        <w:t xml:space="preserve"> pieņemšanas - nodošanas akta parakstīšanas brīdi, Pircējs uzņemas visus riskus par </w:t>
      </w:r>
      <w:r w:rsidR="003C3D90">
        <w:rPr>
          <w:rFonts w:eastAsia="Calibri"/>
          <w:szCs w:val="22"/>
        </w:rPr>
        <w:t>Konteineru</w:t>
      </w:r>
      <w:r w:rsidRPr="008167A2">
        <w:rPr>
          <w:rFonts w:eastAsia="Calibri"/>
          <w:szCs w:val="22"/>
        </w:rPr>
        <w:t xml:space="preserve"> bojājumu vai bojāeju nejauša gadījuma dēļ.</w:t>
      </w:r>
    </w:p>
    <w:p w14:paraId="4CFC12EF" w14:textId="77777777" w:rsidR="00A36813" w:rsidRPr="008167A2" w:rsidRDefault="00A36813" w:rsidP="00A36813">
      <w:pPr>
        <w:ind w:left="792"/>
        <w:contextualSpacing/>
        <w:jc w:val="both"/>
        <w:rPr>
          <w:rFonts w:eastAsia="Calibri"/>
          <w:szCs w:val="22"/>
        </w:rPr>
      </w:pPr>
    </w:p>
    <w:p w14:paraId="7D6F3EB3" w14:textId="77777777" w:rsidR="00A36813" w:rsidRPr="008167A2" w:rsidRDefault="00A36813" w:rsidP="00A36813">
      <w:pPr>
        <w:ind w:left="792"/>
        <w:contextualSpacing/>
        <w:jc w:val="both"/>
        <w:rPr>
          <w:rFonts w:eastAsia="Calibri"/>
          <w:szCs w:val="22"/>
        </w:rPr>
      </w:pPr>
    </w:p>
    <w:p w14:paraId="2FC55E1A" w14:textId="77777777" w:rsidR="00A36813" w:rsidRPr="008167A2" w:rsidRDefault="00A36813" w:rsidP="00A36813">
      <w:pPr>
        <w:numPr>
          <w:ilvl w:val="0"/>
          <w:numId w:val="22"/>
        </w:numPr>
        <w:contextualSpacing/>
        <w:jc w:val="center"/>
        <w:rPr>
          <w:rFonts w:eastAsia="Calibri"/>
          <w:b/>
          <w:szCs w:val="22"/>
        </w:rPr>
      </w:pPr>
      <w:r w:rsidRPr="008167A2">
        <w:rPr>
          <w:rFonts w:eastAsia="Calibri"/>
          <w:b/>
          <w:szCs w:val="22"/>
        </w:rPr>
        <w:t>Maksājumi un to veikšanas kārtība</w:t>
      </w:r>
    </w:p>
    <w:p w14:paraId="41B7D5B3" w14:textId="0E8E8676" w:rsidR="00307296" w:rsidRPr="008167A2" w:rsidRDefault="003C3D90" w:rsidP="00307296">
      <w:pPr>
        <w:numPr>
          <w:ilvl w:val="1"/>
          <w:numId w:val="22"/>
        </w:numPr>
        <w:contextualSpacing/>
        <w:jc w:val="both"/>
        <w:rPr>
          <w:rFonts w:eastAsia="Calibri"/>
          <w:szCs w:val="22"/>
        </w:rPr>
      </w:pPr>
      <w:r>
        <w:rPr>
          <w:rFonts w:eastAsia="Calibri"/>
          <w:szCs w:val="22"/>
        </w:rPr>
        <w:t>Konteineru</w:t>
      </w:r>
      <w:r w:rsidR="00307296" w:rsidRPr="008167A2">
        <w:rPr>
          <w:rFonts w:eastAsia="Calibri"/>
          <w:szCs w:val="22"/>
        </w:rPr>
        <w:t xml:space="preserve"> pirkuma maksa ir </w:t>
      </w:r>
      <w:r w:rsidR="00307296" w:rsidRPr="008167A2">
        <w:rPr>
          <w:rFonts w:eastAsia="Calibri"/>
          <w:i/>
          <w:szCs w:val="22"/>
        </w:rPr>
        <w:t>/saskaņā ar izsoles rezultātiem/</w:t>
      </w:r>
      <w:r w:rsidR="00307296" w:rsidRPr="008167A2">
        <w:rPr>
          <w:rFonts w:eastAsia="Calibri"/>
          <w:szCs w:val="22"/>
        </w:rPr>
        <w:t xml:space="preserve"> </w:t>
      </w:r>
      <w:r w:rsidR="00307296" w:rsidRPr="008167A2">
        <w:rPr>
          <w:rFonts w:eastAsia="Calibri"/>
          <w:b/>
          <w:szCs w:val="22"/>
        </w:rPr>
        <w:t xml:space="preserve">____EUR </w:t>
      </w:r>
      <w:r w:rsidR="00307296" w:rsidRPr="008167A2">
        <w:rPr>
          <w:rFonts w:eastAsia="Calibri"/>
          <w:szCs w:val="22"/>
        </w:rPr>
        <w:t xml:space="preserve">(_______________). </w:t>
      </w:r>
      <w:r w:rsidR="00307296" w:rsidRPr="008167A2">
        <w:t>Pirkuma maksai tiek piemērots pievienotās vērtības nodoklis saskaņā ar Latvijas Republikas Pievienotās vērtības nodokļa likum</w:t>
      </w:r>
      <w:r w:rsidR="00EF08A1" w:rsidRPr="008167A2">
        <w:t>u</w:t>
      </w:r>
      <w:r w:rsidR="00307296" w:rsidRPr="008167A2">
        <w:t>.</w:t>
      </w:r>
    </w:p>
    <w:p w14:paraId="18BF6EEF" w14:textId="449F24BF" w:rsidR="00A36813" w:rsidRPr="008167A2" w:rsidRDefault="00A36813" w:rsidP="00A36813">
      <w:pPr>
        <w:numPr>
          <w:ilvl w:val="1"/>
          <w:numId w:val="22"/>
        </w:numPr>
        <w:contextualSpacing/>
        <w:jc w:val="both"/>
        <w:rPr>
          <w:rFonts w:eastAsia="Calibri"/>
          <w:szCs w:val="22"/>
        </w:rPr>
      </w:pPr>
      <w:r w:rsidRPr="008167A2">
        <w:rPr>
          <w:rFonts w:eastAsia="Calibri"/>
          <w:szCs w:val="22"/>
        </w:rPr>
        <w:lastRenderedPageBreak/>
        <w:t xml:space="preserve">Pircējs ir iemaksājis Pārdevējam izsoles drošības naudu </w:t>
      </w:r>
      <w:r w:rsidR="00990EF6">
        <w:rPr>
          <w:rFonts w:eastAsia="Calibri"/>
          <w:b/>
          <w:bCs/>
          <w:szCs w:val="22"/>
        </w:rPr>
        <w:t>2</w:t>
      </w:r>
      <w:r w:rsidR="000E7A6A" w:rsidRPr="00E71404">
        <w:rPr>
          <w:rFonts w:eastAsia="Calibri"/>
          <w:b/>
          <w:bCs/>
          <w:szCs w:val="22"/>
        </w:rPr>
        <w:t>0</w:t>
      </w:r>
      <w:r w:rsidR="00111634" w:rsidRPr="00E71404">
        <w:rPr>
          <w:rFonts w:eastAsia="Calibri"/>
          <w:b/>
          <w:bCs/>
          <w:szCs w:val="22"/>
        </w:rPr>
        <w:t xml:space="preserve"> </w:t>
      </w:r>
      <w:r w:rsidRPr="00E71404">
        <w:rPr>
          <w:rFonts w:eastAsia="Calibri"/>
          <w:b/>
          <w:bCs/>
          <w:szCs w:val="22"/>
        </w:rPr>
        <w:t>%</w:t>
      </w:r>
      <w:r w:rsidRPr="008167A2">
        <w:rPr>
          <w:rFonts w:eastAsia="Calibri"/>
          <w:szCs w:val="22"/>
        </w:rPr>
        <w:t xml:space="preserve"> apmērā </w:t>
      </w:r>
      <w:r w:rsidRPr="008167A2">
        <w:t xml:space="preserve"> no sākuma cenas, kura tiek ieskaitīta pirkuma maksas apmaksai.</w:t>
      </w:r>
    </w:p>
    <w:p w14:paraId="030F93DB" w14:textId="675E838F" w:rsidR="00A36813" w:rsidRPr="008167A2" w:rsidRDefault="00A36813" w:rsidP="00A36813">
      <w:pPr>
        <w:numPr>
          <w:ilvl w:val="1"/>
          <w:numId w:val="22"/>
        </w:numPr>
        <w:contextualSpacing/>
        <w:jc w:val="both"/>
        <w:rPr>
          <w:rFonts w:eastAsia="Calibri"/>
          <w:szCs w:val="22"/>
        </w:rPr>
      </w:pPr>
      <w:r w:rsidRPr="008167A2">
        <w:rPr>
          <w:rFonts w:eastAsia="Calibri"/>
          <w:szCs w:val="22"/>
        </w:rPr>
        <w:t xml:space="preserve">Pirms saskaņotā </w:t>
      </w:r>
      <w:r w:rsidR="003C3D90">
        <w:rPr>
          <w:rFonts w:eastAsia="Calibri"/>
          <w:szCs w:val="22"/>
        </w:rPr>
        <w:t>Konteineru</w:t>
      </w:r>
      <w:r w:rsidRPr="008167A2">
        <w:rPr>
          <w:rFonts w:eastAsia="Calibri"/>
          <w:szCs w:val="22"/>
        </w:rPr>
        <w:t xml:space="preserve"> </w:t>
      </w:r>
      <w:r w:rsidR="00CF7E4E">
        <w:rPr>
          <w:rFonts w:eastAsia="Calibri"/>
          <w:szCs w:val="22"/>
        </w:rPr>
        <w:t xml:space="preserve">partijas </w:t>
      </w:r>
      <w:r w:rsidRPr="008167A2">
        <w:rPr>
          <w:rFonts w:eastAsia="Calibri"/>
          <w:szCs w:val="22"/>
        </w:rPr>
        <w:t>nodošanas un pieņemšanas datuma Pārdevējs iesniedz Pircējam rēķinu par attiecīg</w:t>
      </w:r>
      <w:r w:rsidR="00CF7E4E">
        <w:rPr>
          <w:rFonts w:eastAsia="Calibri"/>
          <w:szCs w:val="22"/>
        </w:rPr>
        <w:t>o</w:t>
      </w:r>
      <w:r w:rsidRPr="008167A2">
        <w:rPr>
          <w:rFonts w:eastAsia="Calibri"/>
          <w:szCs w:val="22"/>
        </w:rPr>
        <w:t xml:space="preserve"> </w:t>
      </w:r>
      <w:r w:rsidR="003C3D90">
        <w:rPr>
          <w:rFonts w:eastAsia="Calibri"/>
          <w:szCs w:val="22"/>
        </w:rPr>
        <w:t>Konteineru</w:t>
      </w:r>
      <w:r w:rsidRPr="008167A2">
        <w:rPr>
          <w:rFonts w:eastAsia="Calibri"/>
          <w:szCs w:val="22"/>
        </w:rPr>
        <w:t xml:space="preserve"> </w:t>
      </w:r>
      <w:r w:rsidR="00CF7E4E">
        <w:rPr>
          <w:rFonts w:eastAsia="Calibri"/>
          <w:szCs w:val="22"/>
        </w:rPr>
        <w:t>partiju</w:t>
      </w:r>
      <w:r w:rsidRPr="008167A2">
        <w:rPr>
          <w:rFonts w:eastAsia="Calibri"/>
          <w:szCs w:val="22"/>
        </w:rPr>
        <w:t xml:space="preserve"> pirkuma maksas</w:t>
      </w:r>
      <w:r w:rsidR="00EF08A1" w:rsidRPr="008167A2">
        <w:rPr>
          <w:rFonts w:eastAsia="Calibri"/>
          <w:szCs w:val="22"/>
        </w:rPr>
        <w:t xml:space="preserve"> </w:t>
      </w:r>
      <w:r w:rsidRPr="008167A2">
        <w:rPr>
          <w:rFonts w:eastAsia="Calibri"/>
          <w:szCs w:val="22"/>
        </w:rPr>
        <w:t xml:space="preserve">samaksu. Rēķinus Pārdevējs sagatavo elektroniski un nosūta no Pārdevēja e-pasta: </w:t>
      </w:r>
      <w:hyperlink r:id="rId12" w:history="1">
        <w:r w:rsidR="00B643B0" w:rsidRPr="00FD4589">
          <w:rPr>
            <w:rStyle w:val="Hyperlink"/>
            <w:rFonts w:eastAsia="Calibri"/>
            <w:szCs w:val="22"/>
          </w:rPr>
          <w:t>cargo.rekini@ldz.lv</w:t>
        </w:r>
      </w:hyperlink>
      <w:r w:rsidR="00B643B0">
        <w:rPr>
          <w:rFonts w:eastAsia="Calibri"/>
          <w:szCs w:val="22"/>
        </w:rPr>
        <w:t xml:space="preserve">  </w:t>
      </w:r>
      <w:r w:rsidRPr="008167A2">
        <w:rPr>
          <w:rFonts w:eastAsia="Calibri"/>
          <w:szCs w:val="22"/>
        </w:rPr>
        <w:t xml:space="preserve">uz Pircēja e-pastu: ________________. Rēķini tiek uzskatīti par derīgiem bez paraksta. </w:t>
      </w:r>
    </w:p>
    <w:p w14:paraId="07A7E18C" w14:textId="207B2D95" w:rsidR="00A36813" w:rsidRPr="008167A2" w:rsidRDefault="00A36813" w:rsidP="00A36813">
      <w:pPr>
        <w:numPr>
          <w:ilvl w:val="1"/>
          <w:numId w:val="22"/>
        </w:numPr>
        <w:contextualSpacing/>
        <w:jc w:val="both"/>
        <w:rPr>
          <w:rFonts w:eastAsia="Calibri"/>
          <w:szCs w:val="22"/>
        </w:rPr>
      </w:pPr>
      <w:r w:rsidRPr="008167A2">
        <w:rPr>
          <w:rFonts w:eastAsia="Calibri"/>
          <w:szCs w:val="22"/>
        </w:rPr>
        <w:t xml:space="preserve">Pircējs rēķinu apmaksā ne vēlāk kā 2 (divas) darba dienas pirms noteiktā </w:t>
      </w:r>
      <w:r w:rsidR="003C3D90">
        <w:rPr>
          <w:rFonts w:eastAsia="Calibri"/>
          <w:szCs w:val="22"/>
        </w:rPr>
        <w:t>Konteineru</w:t>
      </w:r>
      <w:r w:rsidRPr="008167A2">
        <w:rPr>
          <w:rFonts w:eastAsia="Calibri"/>
          <w:szCs w:val="22"/>
        </w:rPr>
        <w:t xml:space="preserve"> nodošanas – pieņemšanas datuma.</w:t>
      </w:r>
    </w:p>
    <w:p w14:paraId="4E84790C" w14:textId="3BC9A966" w:rsidR="00A36813" w:rsidRPr="008167A2" w:rsidRDefault="003C3D90" w:rsidP="00A36813">
      <w:pPr>
        <w:numPr>
          <w:ilvl w:val="1"/>
          <w:numId w:val="22"/>
        </w:numPr>
        <w:contextualSpacing/>
        <w:jc w:val="both"/>
        <w:rPr>
          <w:rFonts w:eastAsia="Calibri"/>
          <w:szCs w:val="22"/>
        </w:rPr>
      </w:pPr>
      <w:r>
        <w:rPr>
          <w:rFonts w:eastAsia="Calibri"/>
          <w:szCs w:val="22"/>
        </w:rPr>
        <w:t>Konteineru</w:t>
      </w:r>
      <w:r w:rsidR="00A36813" w:rsidRPr="008167A2">
        <w:rPr>
          <w:rFonts w:eastAsia="Calibri"/>
          <w:szCs w:val="22"/>
        </w:rPr>
        <w:t xml:space="preserve"> īpašuma</w:t>
      </w:r>
      <w:r w:rsidR="00307296" w:rsidRPr="008167A2">
        <w:rPr>
          <w:rFonts w:eastAsia="Calibri"/>
          <w:szCs w:val="22"/>
        </w:rPr>
        <w:t xml:space="preserve"> </w:t>
      </w:r>
      <w:r w:rsidR="00A36813" w:rsidRPr="008167A2">
        <w:rPr>
          <w:rFonts w:eastAsia="Calibri"/>
          <w:szCs w:val="22"/>
        </w:rPr>
        <w:t>tiesības Pircējs iegūst</w:t>
      </w:r>
      <w:r w:rsidR="00EF08A1" w:rsidRPr="008167A2">
        <w:rPr>
          <w:rFonts w:eastAsia="Calibri"/>
          <w:szCs w:val="22"/>
        </w:rPr>
        <w:t xml:space="preserve"> ar </w:t>
      </w:r>
      <w:r>
        <w:rPr>
          <w:rFonts w:eastAsia="Calibri"/>
          <w:szCs w:val="22"/>
        </w:rPr>
        <w:t>Konteineru</w:t>
      </w:r>
      <w:r w:rsidR="00EF08A1" w:rsidRPr="008167A2">
        <w:rPr>
          <w:rFonts w:eastAsia="Calibri"/>
          <w:szCs w:val="22"/>
        </w:rPr>
        <w:t xml:space="preserve"> nodošanas – pieņemšanas</w:t>
      </w:r>
      <w:r w:rsidR="00A36813" w:rsidRPr="008167A2">
        <w:rPr>
          <w:rFonts w:eastAsia="Calibri"/>
          <w:szCs w:val="22"/>
        </w:rPr>
        <w:t xml:space="preserve"> </w:t>
      </w:r>
      <w:r w:rsidR="00EF08A1" w:rsidRPr="008167A2">
        <w:rPr>
          <w:rFonts w:eastAsia="Calibri"/>
          <w:szCs w:val="22"/>
        </w:rPr>
        <w:t xml:space="preserve">akta abpusēju parakstīšanu. </w:t>
      </w:r>
    </w:p>
    <w:p w14:paraId="4B24B33E" w14:textId="7B74DAED" w:rsidR="00A36813" w:rsidRPr="008167A2" w:rsidRDefault="00A36813" w:rsidP="00A36813">
      <w:pPr>
        <w:numPr>
          <w:ilvl w:val="1"/>
          <w:numId w:val="22"/>
        </w:numPr>
        <w:contextualSpacing/>
        <w:jc w:val="both"/>
        <w:rPr>
          <w:rFonts w:eastAsia="Calibri"/>
          <w:szCs w:val="22"/>
        </w:rPr>
      </w:pPr>
      <w:r w:rsidRPr="008167A2">
        <w:rPr>
          <w:rFonts w:eastAsia="Calibri"/>
          <w:szCs w:val="22"/>
        </w:rPr>
        <w:t xml:space="preserve">Par maksājumu termiņu neievērošanu Pārdevējs ir tiesīgs saņemt no Pircēja līgumsodu 0,01% apmērā no </w:t>
      </w:r>
      <w:r w:rsidR="00172C49">
        <w:rPr>
          <w:rFonts w:eastAsia="Calibri"/>
          <w:szCs w:val="22"/>
        </w:rPr>
        <w:t xml:space="preserve">pirkuma maksas par attiecīgo </w:t>
      </w:r>
      <w:r w:rsidR="003C3D90">
        <w:rPr>
          <w:rFonts w:eastAsia="Calibri"/>
          <w:szCs w:val="22"/>
        </w:rPr>
        <w:t>Konteineru</w:t>
      </w:r>
      <w:r w:rsidR="00172C49">
        <w:rPr>
          <w:rFonts w:eastAsia="Calibri"/>
          <w:szCs w:val="22"/>
        </w:rPr>
        <w:t xml:space="preserve"> partiju</w:t>
      </w:r>
      <w:r w:rsidRPr="008167A2">
        <w:rPr>
          <w:rFonts w:eastAsia="Calibri"/>
          <w:szCs w:val="22"/>
        </w:rPr>
        <w:t xml:space="preserve"> par katru nokavēto dienu, bet ne vairāk kā 10%</w:t>
      </w:r>
      <w:r w:rsidR="00C042F8">
        <w:rPr>
          <w:rFonts w:eastAsia="Calibri"/>
          <w:szCs w:val="22"/>
        </w:rPr>
        <w:t>.</w:t>
      </w:r>
    </w:p>
    <w:p w14:paraId="59FD1FAC" w14:textId="0689162D" w:rsidR="00A36813" w:rsidRDefault="00A36813" w:rsidP="00C34CB9">
      <w:pPr>
        <w:numPr>
          <w:ilvl w:val="1"/>
          <w:numId w:val="22"/>
        </w:numPr>
        <w:jc w:val="both"/>
        <w:rPr>
          <w:rFonts w:eastAsia="Calibri"/>
          <w:szCs w:val="22"/>
        </w:rPr>
      </w:pPr>
      <w:r w:rsidRPr="008167A2">
        <w:rPr>
          <w:rFonts w:eastAsia="Calibri"/>
          <w:szCs w:val="22"/>
        </w:rPr>
        <w:t xml:space="preserve">Par </w:t>
      </w:r>
      <w:r w:rsidR="003C3D90">
        <w:rPr>
          <w:rFonts w:eastAsia="Calibri"/>
          <w:szCs w:val="22"/>
        </w:rPr>
        <w:t>Konteineru</w:t>
      </w:r>
      <w:r w:rsidRPr="008167A2">
        <w:rPr>
          <w:rFonts w:eastAsia="Calibri"/>
          <w:szCs w:val="22"/>
        </w:rPr>
        <w:t xml:space="preserve"> pieņemšanas termiņa kavējumu</w:t>
      </w:r>
      <w:r w:rsidR="00111634">
        <w:rPr>
          <w:rFonts w:eastAsia="Calibri"/>
          <w:szCs w:val="22"/>
        </w:rPr>
        <w:t xml:space="preserve"> (Līguma 2.3.punkts)</w:t>
      </w:r>
      <w:r w:rsidRPr="008167A2">
        <w:rPr>
          <w:rFonts w:eastAsia="Calibri"/>
          <w:szCs w:val="22"/>
        </w:rPr>
        <w:t xml:space="preserve"> Pārdevējam ir tiesības prasīt no Pircēja līgumsoda samaksu 0,</w:t>
      </w:r>
      <w:r w:rsidR="00F97141">
        <w:rPr>
          <w:rFonts w:eastAsia="Calibri"/>
          <w:szCs w:val="22"/>
        </w:rPr>
        <w:t>0</w:t>
      </w:r>
      <w:r w:rsidR="00111634">
        <w:rPr>
          <w:rFonts w:eastAsia="Calibri"/>
          <w:szCs w:val="22"/>
        </w:rPr>
        <w:t>1</w:t>
      </w:r>
      <w:r w:rsidRPr="008167A2">
        <w:rPr>
          <w:rFonts w:eastAsia="Calibri"/>
          <w:szCs w:val="22"/>
        </w:rPr>
        <w:t xml:space="preserve">% dienā no </w:t>
      </w:r>
      <w:r w:rsidR="00172C49">
        <w:rPr>
          <w:rFonts w:eastAsia="Calibri"/>
          <w:szCs w:val="22"/>
        </w:rPr>
        <w:t>pirkuma maksas</w:t>
      </w:r>
      <w:r w:rsidR="00111634">
        <w:rPr>
          <w:rFonts w:eastAsia="Calibri"/>
          <w:szCs w:val="22"/>
        </w:rPr>
        <w:t xml:space="preserve"> (Līguma 3.1.punkts)</w:t>
      </w:r>
      <w:r w:rsidR="00172C49">
        <w:rPr>
          <w:rFonts w:eastAsia="Calibri"/>
          <w:szCs w:val="22"/>
        </w:rPr>
        <w:t xml:space="preserve"> </w:t>
      </w:r>
      <w:r w:rsidRPr="008167A2">
        <w:rPr>
          <w:rFonts w:eastAsia="Calibri"/>
          <w:szCs w:val="22"/>
        </w:rPr>
        <w:t>par katru kavējuma dienu, bet ne vairāk par 10%</w:t>
      </w:r>
      <w:r w:rsidR="00F97141">
        <w:rPr>
          <w:rFonts w:eastAsia="Calibri"/>
          <w:szCs w:val="22"/>
        </w:rPr>
        <w:t>.</w:t>
      </w:r>
    </w:p>
    <w:p w14:paraId="2297CA60" w14:textId="343B785A" w:rsidR="00CF7E4E" w:rsidRDefault="00CF7E4E" w:rsidP="00CF7E4E">
      <w:pPr>
        <w:jc w:val="both"/>
        <w:rPr>
          <w:rFonts w:eastAsia="Calibri"/>
          <w:szCs w:val="22"/>
        </w:rPr>
      </w:pPr>
    </w:p>
    <w:p w14:paraId="6884E65D" w14:textId="77777777" w:rsidR="00CF7E4E" w:rsidRPr="008167A2" w:rsidRDefault="00CF7E4E" w:rsidP="00CF7E4E">
      <w:pPr>
        <w:jc w:val="both"/>
        <w:rPr>
          <w:rFonts w:eastAsia="Calibri"/>
          <w:szCs w:val="22"/>
        </w:rPr>
      </w:pPr>
    </w:p>
    <w:p w14:paraId="5EB4F4A1" w14:textId="77777777" w:rsidR="00A36813" w:rsidRPr="008167A2" w:rsidRDefault="00A36813" w:rsidP="00A36813">
      <w:pPr>
        <w:ind w:left="792"/>
        <w:contextualSpacing/>
        <w:jc w:val="both"/>
        <w:rPr>
          <w:rFonts w:eastAsia="Calibri"/>
          <w:szCs w:val="22"/>
        </w:rPr>
      </w:pPr>
    </w:p>
    <w:p w14:paraId="5F19BAF3" w14:textId="77777777" w:rsidR="00A36813" w:rsidRPr="008167A2" w:rsidRDefault="00602996" w:rsidP="00A36813">
      <w:pPr>
        <w:numPr>
          <w:ilvl w:val="0"/>
          <w:numId w:val="22"/>
        </w:numPr>
        <w:contextualSpacing/>
        <w:jc w:val="center"/>
        <w:rPr>
          <w:rFonts w:eastAsia="Calibri"/>
          <w:b/>
          <w:szCs w:val="22"/>
        </w:rPr>
      </w:pPr>
      <w:r w:rsidRPr="008167A2">
        <w:rPr>
          <w:rFonts w:eastAsia="Calibri"/>
          <w:b/>
          <w:szCs w:val="22"/>
        </w:rPr>
        <w:t>P</w:t>
      </w:r>
      <w:r w:rsidR="00A36813" w:rsidRPr="008167A2">
        <w:rPr>
          <w:rFonts w:eastAsia="Calibri"/>
          <w:b/>
          <w:szCs w:val="22"/>
        </w:rPr>
        <w:t>ušu saistības</w:t>
      </w:r>
    </w:p>
    <w:p w14:paraId="7925DCC8" w14:textId="13C07064" w:rsidR="00602996" w:rsidRPr="00332209" w:rsidRDefault="00602996" w:rsidP="00DA5F90">
      <w:pPr>
        <w:numPr>
          <w:ilvl w:val="1"/>
          <w:numId w:val="22"/>
        </w:numPr>
        <w:contextualSpacing/>
        <w:jc w:val="both"/>
        <w:rPr>
          <w:rFonts w:eastAsia="Calibri"/>
          <w:szCs w:val="22"/>
        </w:rPr>
      </w:pPr>
      <w:r w:rsidRPr="008167A2">
        <w:t xml:space="preserve">Pircējs apņemas pieņemt </w:t>
      </w:r>
      <w:r w:rsidR="003C3D90">
        <w:t>Konteineru</w:t>
      </w:r>
      <w:r w:rsidRPr="008167A2">
        <w:t>s</w:t>
      </w:r>
      <w:r w:rsidR="00EF08A1" w:rsidRPr="008167A2">
        <w:t xml:space="preserve"> </w:t>
      </w:r>
      <w:r w:rsidRPr="008167A2">
        <w:t>un parakstīt pieņemšanas un nodošanas aktu  atbilstoši Līguma 2.2.-2.4.punktu nosacījumiem.</w:t>
      </w:r>
    </w:p>
    <w:p w14:paraId="34F760EE" w14:textId="16C76E19" w:rsidR="00A36813" w:rsidRDefault="00A36813" w:rsidP="00332209">
      <w:pPr>
        <w:numPr>
          <w:ilvl w:val="1"/>
          <w:numId w:val="22"/>
        </w:numPr>
        <w:contextualSpacing/>
        <w:jc w:val="both"/>
        <w:rPr>
          <w:rFonts w:eastAsia="Calibri"/>
          <w:szCs w:val="22"/>
        </w:rPr>
      </w:pPr>
      <w:r w:rsidRPr="00332209">
        <w:rPr>
          <w:rFonts w:eastAsia="Calibri"/>
          <w:szCs w:val="22"/>
        </w:rPr>
        <w:t xml:space="preserve">Ja Pircējs nepieņem </w:t>
      </w:r>
      <w:r w:rsidR="003C3D90" w:rsidRPr="00332209">
        <w:rPr>
          <w:rFonts w:eastAsia="Calibri"/>
          <w:szCs w:val="22"/>
        </w:rPr>
        <w:t>Konteineru</w:t>
      </w:r>
      <w:r w:rsidRPr="00332209">
        <w:rPr>
          <w:rFonts w:eastAsia="Calibri"/>
          <w:szCs w:val="22"/>
        </w:rPr>
        <w:t xml:space="preserve">s </w:t>
      </w:r>
      <w:r w:rsidR="00234EBF" w:rsidRPr="008167A2">
        <w:t>Līguma 2</w:t>
      </w:r>
      <w:r w:rsidR="00234EBF">
        <w:t>.3.</w:t>
      </w:r>
      <w:r w:rsidR="00234EBF" w:rsidRPr="008167A2">
        <w:t>.punkt</w:t>
      </w:r>
      <w:r w:rsidR="00234EBF">
        <w:t>ā</w:t>
      </w:r>
      <w:r w:rsidR="00234EBF" w:rsidRPr="00332209">
        <w:rPr>
          <w:rFonts w:eastAsia="Calibri"/>
          <w:szCs w:val="22"/>
        </w:rPr>
        <w:t xml:space="preserve"> </w:t>
      </w:r>
      <w:r w:rsidRPr="00332209">
        <w:rPr>
          <w:rFonts w:eastAsia="Calibri"/>
          <w:szCs w:val="22"/>
        </w:rPr>
        <w:t xml:space="preserve">noteiktajā termiņā, Pircējs apņemas </w:t>
      </w:r>
      <w:r w:rsidR="00DA5F90" w:rsidRPr="00332209">
        <w:rPr>
          <w:rFonts w:eastAsia="Calibri"/>
          <w:szCs w:val="22"/>
        </w:rPr>
        <w:t>apmaksāt</w:t>
      </w:r>
      <w:r w:rsidRPr="00332209">
        <w:rPr>
          <w:rFonts w:eastAsia="Calibri"/>
          <w:szCs w:val="22"/>
        </w:rPr>
        <w:t xml:space="preserve"> Pārdevēja izdevumus, kas saistī</w:t>
      </w:r>
      <w:r w:rsidR="00DA5F90" w:rsidRPr="00332209">
        <w:rPr>
          <w:rFonts w:eastAsia="Calibri"/>
          <w:szCs w:val="22"/>
        </w:rPr>
        <w:t>tas</w:t>
      </w:r>
      <w:r w:rsidRPr="00332209">
        <w:rPr>
          <w:rFonts w:eastAsia="Calibri"/>
          <w:szCs w:val="22"/>
        </w:rPr>
        <w:t xml:space="preserve"> ar </w:t>
      </w:r>
      <w:r w:rsidR="003C3D90" w:rsidRPr="00332209">
        <w:rPr>
          <w:rFonts w:eastAsia="Calibri"/>
          <w:szCs w:val="22"/>
        </w:rPr>
        <w:t>Konteineru</w:t>
      </w:r>
      <w:r w:rsidRPr="00332209">
        <w:rPr>
          <w:rFonts w:eastAsia="Calibri"/>
          <w:szCs w:val="22"/>
        </w:rPr>
        <w:t xml:space="preserve"> atrašanos uz publiskās lietošanas ceļiem.</w:t>
      </w:r>
      <w:r w:rsidR="00DA5F90" w:rsidRPr="00332209">
        <w:rPr>
          <w:rFonts w:eastAsia="Calibri"/>
          <w:szCs w:val="22"/>
        </w:rPr>
        <w:t xml:space="preserve"> Šādu izdevumu apmaksai Pārdevējs izraksta rēķinu, kuram pievieno izdevumu apliecinošo dokumentu, un kuru Pircējs apmaksā 10 (desmit) dienu laikā.</w:t>
      </w:r>
    </w:p>
    <w:p w14:paraId="114E6175" w14:textId="77777777" w:rsidR="00A36813" w:rsidRPr="008167A2" w:rsidRDefault="00A36813" w:rsidP="00A36813">
      <w:pPr>
        <w:jc w:val="both"/>
        <w:rPr>
          <w:rFonts w:eastAsia="Calibri"/>
          <w:szCs w:val="22"/>
        </w:rPr>
      </w:pPr>
    </w:p>
    <w:p w14:paraId="06FD7490" w14:textId="77777777" w:rsidR="00A36813" w:rsidRPr="008167A2" w:rsidRDefault="00A36813" w:rsidP="00A36813">
      <w:pPr>
        <w:numPr>
          <w:ilvl w:val="0"/>
          <w:numId w:val="22"/>
        </w:numPr>
        <w:contextualSpacing/>
        <w:jc w:val="center"/>
        <w:rPr>
          <w:rFonts w:eastAsia="Calibri"/>
          <w:b/>
          <w:szCs w:val="22"/>
        </w:rPr>
      </w:pPr>
      <w:r w:rsidRPr="008167A2">
        <w:rPr>
          <w:rFonts w:eastAsia="Calibri"/>
          <w:b/>
          <w:szCs w:val="22"/>
        </w:rPr>
        <w:t>Pušu biznesa ētikas pamatprincipi un personas datu aizsardzība</w:t>
      </w:r>
    </w:p>
    <w:p w14:paraId="446D6E7C" w14:textId="77777777" w:rsidR="00A36813" w:rsidRPr="008167A2" w:rsidRDefault="00A36813" w:rsidP="00A36813">
      <w:pPr>
        <w:numPr>
          <w:ilvl w:val="1"/>
          <w:numId w:val="22"/>
        </w:numPr>
        <w:contextualSpacing/>
        <w:jc w:val="both"/>
        <w:rPr>
          <w:rFonts w:eastAsia="Calibri"/>
          <w:szCs w:val="22"/>
        </w:rPr>
      </w:pPr>
      <w:r w:rsidRPr="008167A2">
        <w:rPr>
          <w:rFonts w:eastAsia="Calibri"/>
          <w:szCs w:val="22"/>
        </w:rPr>
        <w:t>Pircējs parakstot Līgumu, 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35347166" w14:textId="77777777" w:rsidR="00A36813" w:rsidRPr="008167A2" w:rsidRDefault="00A36813" w:rsidP="00A36813">
      <w:pPr>
        <w:numPr>
          <w:ilvl w:val="1"/>
          <w:numId w:val="22"/>
        </w:numPr>
        <w:contextualSpacing/>
        <w:jc w:val="both"/>
        <w:rPr>
          <w:rFonts w:eastAsia="Calibri"/>
          <w:szCs w:val="22"/>
        </w:rPr>
      </w:pPr>
      <w:r w:rsidRPr="008167A2">
        <w:rPr>
          <w:rFonts w:eastAsia="Calibri"/>
          <w:szCs w:val="22"/>
        </w:rPr>
        <w:t>Pircējam ir pienākums nekavējoties informēt VAS “Latvijas dzelzceļš” izmantojot ziņošanas iespējas koncerna mājas lapā www.ldz.lv,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kļūst zināms, ka Pircējs ir pārkāpis kādu no “Latvijas dzelzceļš” koncerna sadarbības partneru biznesa ētikas pamatprincipiem, tiks izvērtēta turpmākā sadarbība ar Pircēju likumā noteiktajā kārtībā un apjomā.</w:t>
      </w:r>
    </w:p>
    <w:p w14:paraId="37EF348A" w14:textId="77777777" w:rsidR="00A36813" w:rsidRPr="008167A2" w:rsidRDefault="00A36813" w:rsidP="00A36813">
      <w:pPr>
        <w:numPr>
          <w:ilvl w:val="1"/>
          <w:numId w:val="22"/>
        </w:numPr>
        <w:contextualSpacing/>
        <w:jc w:val="both"/>
        <w:rPr>
          <w:rFonts w:eastAsia="Calibri"/>
          <w:szCs w:val="22"/>
        </w:rPr>
      </w:pPr>
      <w:r w:rsidRPr="008167A2">
        <w:rPr>
          <w:rFonts w:eastAsia="Calibri"/>
          <w:szCs w:val="22"/>
        </w:rPr>
        <w:t xml:space="preserve">Ja Pircēja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Pārdevēja vai jebkādu citu personu interesēs, Pircējam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VAS “Latvijas dzelzceļš” </w:t>
      </w:r>
      <w:r w:rsidRPr="008167A2">
        <w:rPr>
          <w:rFonts w:eastAsia="Calibri"/>
          <w:szCs w:val="22"/>
        </w:rPr>
        <w:lastRenderedPageBreak/>
        <w:t>garantē, ka informācija tiks vispusīgi un objektīvi izvērtēta un pret ziņotāju, kā arī viņa pārstāvēto uzņēmumu un citiem tā darbiniekiem netiks vērstas nepamatotas negatīvas sekas vai darbības.</w:t>
      </w:r>
    </w:p>
    <w:p w14:paraId="6EBF6DD8" w14:textId="77777777" w:rsidR="00A36813" w:rsidRPr="008167A2" w:rsidRDefault="00A36813" w:rsidP="00A36813">
      <w:pPr>
        <w:numPr>
          <w:ilvl w:val="1"/>
          <w:numId w:val="22"/>
        </w:numPr>
        <w:contextualSpacing/>
        <w:jc w:val="both"/>
        <w:rPr>
          <w:rFonts w:eastAsia="Calibri"/>
          <w:szCs w:val="22"/>
        </w:rPr>
      </w:pPr>
      <w:r w:rsidRPr="008167A2">
        <w:rPr>
          <w:rFonts w:eastAsia="Calibri"/>
          <w:szCs w:val="22"/>
        </w:rPr>
        <w:t>Puses apliecina, ka tie ir informēti, ka Pušu iesniegtos personas datus, ja tas nepieciešams Līguma izpildei drīkst apstrādāt tikai Līgumā noteiktajā apjomā, uz Līguma darbības termiņu un tikai saskaņā ar spēkā esošo tiesību aktu prasībām.</w:t>
      </w:r>
    </w:p>
    <w:p w14:paraId="40E5DDE5" w14:textId="77777777" w:rsidR="00A36813" w:rsidRPr="008167A2" w:rsidRDefault="00A36813" w:rsidP="00A36813">
      <w:pPr>
        <w:numPr>
          <w:ilvl w:val="1"/>
          <w:numId w:val="22"/>
        </w:numPr>
        <w:contextualSpacing/>
        <w:jc w:val="both"/>
        <w:rPr>
          <w:rFonts w:eastAsia="Calibri"/>
          <w:szCs w:val="22"/>
        </w:rPr>
      </w:pPr>
      <w:r w:rsidRPr="008167A2">
        <w:rPr>
          <w:rFonts w:eastAsia="Calibri"/>
          <w:szCs w:val="22"/>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4D7E7FB8" w14:textId="77777777" w:rsidR="00A36813" w:rsidRPr="008167A2" w:rsidRDefault="00A36813" w:rsidP="00A36813">
      <w:pPr>
        <w:numPr>
          <w:ilvl w:val="1"/>
          <w:numId w:val="22"/>
        </w:numPr>
        <w:contextualSpacing/>
        <w:jc w:val="both"/>
        <w:rPr>
          <w:rFonts w:eastAsia="Calibri"/>
          <w:szCs w:val="22"/>
        </w:rPr>
      </w:pPr>
      <w:r w:rsidRPr="008167A2">
        <w:rPr>
          <w:rFonts w:eastAsia="Calibri"/>
          <w:szCs w:val="22"/>
        </w:rPr>
        <w:t>Puses apņemas nodrošināt spēkā esošajiem tiesību aktiem atbilstošu aizsardzības līmeni Pušu iesniegtajiem personas datiem.</w:t>
      </w:r>
    </w:p>
    <w:p w14:paraId="08F69468" w14:textId="77777777" w:rsidR="00A36813" w:rsidRPr="008167A2" w:rsidRDefault="00A36813" w:rsidP="00A36813">
      <w:pPr>
        <w:numPr>
          <w:ilvl w:val="1"/>
          <w:numId w:val="22"/>
        </w:numPr>
        <w:contextualSpacing/>
        <w:jc w:val="both"/>
        <w:rPr>
          <w:rFonts w:eastAsia="Calibri"/>
          <w:szCs w:val="22"/>
        </w:rPr>
      </w:pPr>
      <w:r w:rsidRPr="008167A2">
        <w:rPr>
          <w:rFonts w:eastAsia="Calibri"/>
          <w:szCs w:val="22"/>
        </w:rPr>
        <w:t>Puses apņemas nenodot tālāk trešajām personām personas datus. Ja saskaņā ar spēkā esošajiem tiesību aktiem Pusēm var rasties šāds pienākums, tie pirms personas datu nodošanas informē par to otru Pusi, ja vien to neaizliedz spēkā esošie tiesību akti.</w:t>
      </w:r>
    </w:p>
    <w:p w14:paraId="76A81618" w14:textId="77777777" w:rsidR="00A36813" w:rsidRPr="008167A2" w:rsidRDefault="00A36813" w:rsidP="00A36813">
      <w:pPr>
        <w:numPr>
          <w:ilvl w:val="1"/>
          <w:numId w:val="22"/>
        </w:numPr>
        <w:contextualSpacing/>
        <w:jc w:val="both"/>
        <w:rPr>
          <w:rFonts w:eastAsia="Calibri"/>
          <w:szCs w:val="22"/>
        </w:rPr>
      </w:pPr>
      <w:r w:rsidRPr="008167A2">
        <w:rPr>
          <w:rFonts w:eastAsia="Calibri"/>
          <w:szCs w:val="22"/>
        </w:rPr>
        <w:t>Katra no Pusēm patstāvīgi ir atbildīga datu subjekta priekšā par personas datu aizsardzības un apstrādes noteikumu neievērošanu un, ja tiek konstatēta Pušu atbildība, attiecīgajai Pusei jāapmierina datu subjekta prasījumi saistībā ar personas datu pārkāpumu un tā novēršanu, kā arī jāapmaksā ar personas datu pārkāpumu saistītie administratīvie sodi un jāatlīdzina ar tiesas spriedumu piespriestās zaudējumu summas.</w:t>
      </w:r>
    </w:p>
    <w:p w14:paraId="29649F64" w14:textId="77777777" w:rsidR="00A36813" w:rsidRPr="008167A2" w:rsidRDefault="00A36813" w:rsidP="00A36813">
      <w:pPr>
        <w:numPr>
          <w:ilvl w:val="1"/>
          <w:numId w:val="22"/>
        </w:numPr>
        <w:contextualSpacing/>
        <w:jc w:val="both"/>
        <w:rPr>
          <w:rFonts w:eastAsia="Calibri"/>
          <w:szCs w:val="22"/>
        </w:rPr>
      </w:pPr>
      <w:r w:rsidRPr="008167A2">
        <w:rPr>
          <w:rFonts w:eastAsia="Calibri"/>
          <w:szCs w:val="22"/>
        </w:rPr>
        <w:t>Puses apņemas iznīcināt otras Puses iesniegtos personas datus, tiklīdz izbeidzas nepieciešamība tos apstrādāt.</w:t>
      </w:r>
    </w:p>
    <w:p w14:paraId="14437ECC" w14:textId="2CB1692A" w:rsidR="00A36813" w:rsidRDefault="00A36813" w:rsidP="00A36813">
      <w:pPr>
        <w:ind w:left="792"/>
        <w:contextualSpacing/>
        <w:jc w:val="both"/>
        <w:rPr>
          <w:rFonts w:eastAsia="Calibri"/>
          <w:szCs w:val="22"/>
        </w:rPr>
      </w:pPr>
    </w:p>
    <w:p w14:paraId="2D1C46F4" w14:textId="77777777" w:rsidR="008167A2" w:rsidRPr="008167A2" w:rsidRDefault="008167A2" w:rsidP="00A36813">
      <w:pPr>
        <w:ind w:left="792"/>
        <w:contextualSpacing/>
        <w:jc w:val="both"/>
        <w:rPr>
          <w:rFonts w:eastAsia="Calibri"/>
          <w:szCs w:val="22"/>
        </w:rPr>
      </w:pPr>
    </w:p>
    <w:p w14:paraId="7C6405D0" w14:textId="77777777" w:rsidR="00A36813" w:rsidRPr="008167A2" w:rsidRDefault="00A36813" w:rsidP="00A36813">
      <w:pPr>
        <w:numPr>
          <w:ilvl w:val="0"/>
          <w:numId w:val="22"/>
        </w:numPr>
        <w:contextualSpacing/>
        <w:jc w:val="center"/>
        <w:rPr>
          <w:rFonts w:eastAsia="Calibri"/>
          <w:b/>
          <w:szCs w:val="22"/>
        </w:rPr>
      </w:pPr>
      <w:r w:rsidRPr="008167A2">
        <w:rPr>
          <w:rFonts w:eastAsia="Calibri"/>
          <w:b/>
          <w:szCs w:val="22"/>
        </w:rPr>
        <w:t>Nepārvarama vara</w:t>
      </w:r>
    </w:p>
    <w:p w14:paraId="243FF520" w14:textId="77777777" w:rsidR="00A36813" w:rsidRPr="008167A2" w:rsidRDefault="00A36813" w:rsidP="00A36813">
      <w:pPr>
        <w:numPr>
          <w:ilvl w:val="1"/>
          <w:numId w:val="22"/>
        </w:numPr>
        <w:contextualSpacing/>
        <w:jc w:val="both"/>
        <w:rPr>
          <w:rFonts w:eastAsia="Calibri"/>
          <w:szCs w:val="22"/>
        </w:rPr>
      </w:pPr>
      <w:r w:rsidRPr="008167A2">
        <w:rPr>
          <w:rFonts w:eastAsia="Calibri"/>
          <w:szCs w:val="22"/>
        </w:rPr>
        <w:t xml:space="preserve">Puses tiek atbrīvotas no atbildības par līgumsaistību nepienācīgu izpildi, ja tā radusies nepārvaramas varas rezultātā, kuru puses nevarēja un tiem nevajadzēja paredzēt un novērst. </w:t>
      </w:r>
    </w:p>
    <w:p w14:paraId="44AB8A24" w14:textId="54B311EC" w:rsidR="00A36813" w:rsidRPr="008167A2" w:rsidRDefault="00A36813" w:rsidP="00A36813">
      <w:pPr>
        <w:numPr>
          <w:ilvl w:val="1"/>
          <w:numId w:val="22"/>
        </w:numPr>
        <w:contextualSpacing/>
        <w:jc w:val="both"/>
        <w:rPr>
          <w:rFonts w:eastAsia="Calibri"/>
          <w:szCs w:val="22"/>
        </w:rPr>
      </w:pPr>
      <w:r w:rsidRPr="008167A2">
        <w:rPr>
          <w:rFonts w:eastAsia="Calibri"/>
          <w:szCs w:val="22"/>
        </w:rPr>
        <w:t>Nepārvarama vara  Līguma izpratnē ir stihiskas nelaimes, karš, blokāde, u.tml. Par minēto apstākļu iestāšanos puses apņemas viens otru informēt ne vēlāk kā 5 (piecu) darba dienu laikā, kā arī nevilcinoties pieņemt lēmumu par turpmāko rīcību saistībā ar šī Līguma izpildi.</w:t>
      </w:r>
    </w:p>
    <w:p w14:paraId="03DF65CB" w14:textId="77777777" w:rsidR="00A36813" w:rsidRPr="008167A2" w:rsidRDefault="00A36813" w:rsidP="00A36813">
      <w:pPr>
        <w:ind w:left="792"/>
        <w:contextualSpacing/>
        <w:jc w:val="both"/>
        <w:rPr>
          <w:rFonts w:eastAsia="Calibri"/>
          <w:szCs w:val="22"/>
        </w:rPr>
      </w:pPr>
    </w:p>
    <w:p w14:paraId="2C50C0A3" w14:textId="77777777" w:rsidR="00A36813" w:rsidRPr="008167A2" w:rsidRDefault="00602996" w:rsidP="00A36813">
      <w:pPr>
        <w:numPr>
          <w:ilvl w:val="0"/>
          <w:numId w:val="22"/>
        </w:numPr>
        <w:contextualSpacing/>
        <w:jc w:val="center"/>
        <w:rPr>
          <w:rFonts w:eastAsia="Calibri"/>
          <w:b/>
          <w:szCs w:val="22"/>
        </w:rPr>
      </w:pPr>
      <w:r w:rsidRPr="008167A2">
        <w:rPr>
          <w:rFonts w:eastAsia="Calibri"/>
          <w:b/>
          <w:szCs w:val="22"/>
        </w:rPr>
        <w:t>Citi</w:t>
      </w:r>
      <w:r w:rsidR="00A36813" w:rsidRPr="008167A2">
        <w:rPr>
          <w:rFonts w:eastAsia="Calibri"/>
          <w:b/>
          <w:szCs w:val="22"/>
        </w:rPr>
        <w:t xml:space="preserve"> </w:t>
      </w:r>
      <w:r w:rsidRPr="008167A2">
        <w:rPr>
          <w:rFonts w:eastAsia="Calibri"/>
          <w:b/>
          <w:szCs w:val="22"/>
        </w:rPr>
        <w:t xml:space="preserve">nosacījumi </w:t>
      </w:r>
    </w:p>
    <w:p w14:paraId="30FB0748" w14:textId="30DAB830" w:rsidR="00602996" w:rsidRPr="008167A2" w:rsidRDefault="00602996" w:rsidP="00602996">
      <w:pPr>
        <w:pStyle w:val="ListParagraph"/>
        <w:numPr>
          <w:ilvl w:val="1"/>
          <w:numId w:val="22"/>
        </w:numPr>
        <w:jc w:val="both"/>
        <w:rPr>
          <w:lang w:val="lv-LV"/>
        </w:rPr>
      </w:pPr>
      <w:r w:rsidRPr="008167A2">
        <w:rPr>
          <w:lang w:val="lv-LV"/>
        </w:rPr>
        <w:t xml:space="preserve">Visas pušu attiecības, kas izriet no Līguma vai ar to ir saistīti, kas nav noregulēti līdz Līguma izbeigšanos, tiek risināti saskaņā ar Līguma nosacījumiem. Visus strīdus jautājumus, kas saistīti ar Līguma nosacījumu izpildi, puses risina pārrunu ceļā un regulē ar rakstveida papildus vienošanos. </w:t>
      </w:r>
      <w:r w:rsidRPr="008167A2">
        <w:rPr>
          <w:rFonts w:eastAsia="Calibri"/>
          <w:szCs w:val="22"/>
          <w:lang w:val="lv-LV"/>
        </w:rPr>
        <w:t>Jebkurš strīds, nesaskaņa vai prasība, kas izriet no Līguma, kas skar to vai tā pārkāpšanu, izbeigšanu vai spēkā neesamību, tiks izšķirts tiesā, saskaņā ar spēkā esošo tiesību aktiem.</w:t>
      </w:r>
    </w:p>
    <w:p w14:paraId="2953155F" w14:textId="40909A48" w:rsidR="00A36813" w:rsidRPr="001779B4" w:rsidRDefault="00A36813" w:rsidP="008167A2">
      <w:pPr>
        <w:pStyle w:val="ListParagraph"/>
        <w:numPr>
          <w:ilvl w:val="1"/>
          <w:numId w:val="22"/>
        </w:numPr>
        <w:jc w:val="both"/>
        <w:rPr>
          <w:lang w:val="lv-LV"/>
        </w:rPr>
      </w:pPr>
      <w:r w:rsidRPr="001779B4">
        <w:rPr>
          <w:rFonts w:eastAsia="Calibri"/>
          <w:szCs w:val="22"/>
          <w:lang w:val="lv-LV"/>
        </w:rPr>
        <w:t>Līgums stājās spēkā ar tā noslēgšanas dienu un darbojās līdz Līgumā noteikto Pušu saistību pilnīgai izpildei.</w:t>
      </w:r>
    </w:p>
    <w:p w14:paraId="7367AA89" w14:textId="00C5A9B1" w:rsidR="00A36813" w:rsidRPr="009A09BE" w:rsidRDefault="00A36813" w:rsidP="008167A2">
      <w:pPr>
        <w:pStyle w:val="ListParagraph"/>
        <w:numPr>
          <w:ilvl w:val="1"/>
          <w:numId w:val="22"/>
        </w:numPr>
        <w:jc w:val="both"/>
        <w:rPr>
          <w:lang w:val="lv-LV"/>
        </w:rPr>
      </w:pPr>
      <w:r w:rsidRPr="001779B4">
        <w:rPr>
          <w:rFonts w:eastAsia="Calibri"/>
          <w:szCs w:val="22"/>
          <w:lang w:val="lv-LV"/>
        </w:rPr>
        <w:t>Līgumu var izbeigt Pārdevējam un Pircējam par to rakstveidā vienojoties.</w:t>
      </w:r>
    </w:p>
    <w:p w14:paraId="3A0BADB0" w14:textId="16C03D7C" w:rsidR="00952CF7" w:rsidRPr="001779B4" w:rsidRDefault="00952CF7" w:rsidP="008167A2">
      <w:pPr>
        <w:pStyle w:val="ListParagraph"/>
        <w:numPr>
          <w:ilvl w:val="1"/>
          <w:numId w:val="22"/>
        </w:numPr>
        <w:jc w:val="both"/>
        <w:rPr>
          <w:lang w:val="lv-LV"/>
        </w:rPr>
      </w:pPr>
      <w:r>
        <w:rPr>
          <w:rFonts w:eastAsia="Calibri"/>
          <w:szCs w:val="22"/>
          <w:lang w:val="lv-LV"/>
        </w:rPr>
        <w:t xml:space="preserve">Pārdevējs ir tiesīgs vienpusēji lauzt līgumu, nosūtot par to Pircējam rakstveida paziņojumu, ja Pārdevējs nav pieņēmis visus </w:t>
      </w:r>
      <w:r w:rsidR="003C3D90">
        <w:rPr>
          <w:rFonts w:eastAsia="Calibri"/>
          <w:szCs w:val="22"/>
          <w:lang w:val="lv-LV"/>
        </w:rPr>
        <w:t>Konteineru</w:t>
      </w:r>
      <w:r>
        <w:rPr>
          <w:rFonts w:eastAsia="Calibri"/>
          <w:szCs w:val="22"/>
          <w:lang w:val="lv-LV"/>
        </w:rPr>
        <w:t>s un Līguma 2.3.punktā noteiktā termiņa kavējums pārsniedz 3 (trīs) mēnešus.</w:t>
      </w:r>
    </w:p>
    <w:p w14:paraId="6B063F7B" w14:textId="49010496" w:rsidR="00A36813" w:rsidRPr="001779B4" w:rsidRDefault="00A36813" w:rsidP="008167A2">
      <w:pPr>
        <w:pStyle w:val="ListParagraph"/>
        <w:numPr>
          <w:ilvl w:val="1"/>
          <w:numId w:val="22"/>
        </w:numPr>
        <w:jc w:val="both"/>
        <w:rPr>
          <w:lang w:val="lv-LV"/>
        </w:rPr>
      </w:pPr>
      <w:r w:rsidRPr="001779B4">
        <w:rPr>
          <w:rFonts w:eastAsia="Calibri"/>
          <w:szCs w:val="22"/>
          <w:lang w:val="lv-LV"/>
        </w:rPr>
        <w:t>Līguma papildinājumi un grozījumi noformējami rakstveidā un pievienojami Līgumam kā tā neatņemama sastāvdaļa.</w:t>
      </w:r>
    </w:p>
    <w:p w14:paraId="69BE394F" w14:textId="5978166C" w:rsidR="00602996" w:rsidRPr="001779B4" w:rsidRDefault="00602996" w:rsidP="008167A2">
      <w:pPr>
        <w:pStyle w:val="ListParagraph"/>
        <w:numPr>
          <w:ilvl w:val="1"/>
          <w:numId w:val="22"/>
        </w:numPr>
        <w:jc w:val="both"/>
        <w:rPr>
          <w:lang w:val="lv-LV"/>
        </w:rPr>
      </w:pPr>
      <w:r w:rsidRPr="001779B4">
        <w:rPr>
          <w:rFonts w:eastAsia="Calibri"/>
          <w:szCs w:val="22"/>
          <w:lang w:val="lv-LV"/>
        </w:rPr>
        <w:t xml:space="preserve">Informācija, kas saistīta ar pušu sadarbību vai kas par Pārdevēju ir nonākusi Pircēja rīcībā šī Līguma izpildes rezultātā, uzskatāma par Pārdevēja komercnoslēpumu, un tā bez </w:t>
      </w:r>
      <w:r w:rsidRPr="001779B4">
        <w:rPr>
          <w:rFonts w:eastAsia="Calibri"/>
          <w:szCs w:val="22"/>
          <w:lang w:val="lv-LV"/>
        </w:rPr>
        <w:lastRenderedPageBreak/>
        <w:t>iepriekšējas rakstiskas Pārdevēja piekrišanas nav izpaužama trešajām personām šī Līguma darbības laikā un pēc tam. Šis pienākums neattiecas uz (1) informāciju, kura ir publiski pieejama un (2) informāciju, kas atklājama attiecīgām valsts institūcijām saskaņā ar spēkā esošajiem tiesību aktiem, ja tā tiek sniegta šīm institūcijām. Saņemto Pārdevēja komercnoslēpumu saturošo informāciju Pircējs apņemas izmantot vienīgi šajā Līgumā norādītajam mērķim, ievērojot Pārdevēja komercintereses un šo konfidencialitātes pienākumu.</w:t>
      </w:r>
    </w:p>
    <w:p w14:paraId="41A96DA1" w14:textId="123926E9" w:rsidR="00A36813" w:rsidRPr="001779B4" w:rsidRDefault="00A36813" w:rsidP="008167A2">
      <w:pPr>
        <w:pStyle w:val="ListParagraph"/>
        <w:numPr>
          <w:ilvl w:val="1"/>
          <w:numId w:val="22"/>
        </w:numPr>
        <w:jc w:val="both"/>
        <w:rPr>
          <w:lang w:val="lv-LV"/>
        </w:rPr>
      </w:pPr>
      <w:r w:rsidRPr="001779B4">
        <w:rPr>
          <w:rFonts w:eastAsia="Calibri"/>
          <w:szCs w:val="22"/>
          <w:lang w:val="lv-LV"/>
        </w:rPr>
        <w:t>Puses vienojas, ka jebkurš paziņojums, pieprasījums vai cita informācija saistībā ar šo Līgumu, tiks uzskatīta par iesniegtu:</w:t>
      </w:r>
    </w:p>
    <w:p w14:paraId="1BDFA2D7" w14:textId="7462A1F3" w:rsidR="00A36813" w:rsidRPr="00332209" w:rsidRDefault="00A36813" w:rsidP="00332209">
      <w:pPr>
        <w:pStyle w:val="ListParagraph"/>
        <w:numPr>
          <w:ilvl w:val="2"/>
          <w:numId w:val="22"/>
        </w:numPr>
        <w:ind w:hanging="657"/>
        <w:jc w:val="both"/>
        <w:rPr>
          <w:lang w:val="lv-LV"/>
        </w:rPr>
      </w:pPr>
      <w:r w:rsidRPr="001779B4">
        <w:rPr>
          <w:rFonts w:eastAsia="Calibri"/>
          <w:szCs w:val="22"/>
          <w:lang w:val="lv-LV"/>
        </w:rPr>
        <w:t>ja to iesniedz personīgi vai tos ir piegādājis kurjers – faktiskās piegādes dienā, ko apliecina otras puses apstiprinājums par dokumenta saņemšanu;</w:t>
      </w:r>
    </w:p>
    <w:p w14:paraId="6D76D46A" w14:textId="1C533B7F" w:rsidR="00A36813" w:rsidRPr="00332209" w:rsidRDefault="00A36813" w:rsidP="00332209">
      <w:pPr>
        <w:pStyle w:val="ListParagraph"/>
        <w:numPr>
          <w:ilvl w:val="2"/>
          <w:numId w:val="22"/>
        </w:numPr>
        <w:ind w:hanging="657"/>
        <w:jc w:val="both"/>
        <w:rPr>
          <w:lang w:val="lv-LV"/>
        </w:rPr>
      </w:pPr>
      <w:r w:rsidRPr="00FE3D6B">
        <w:rPr>
          <w:rFonts w:eastAsia="Calibri"/>
          <w:szCs w:val="22"/>
          <w:lang w:val="lv-LV"/>
        </w:rPr>
        <w:t>ja tie ir nosūtīti ar ierakstītu sūtījumu uz otras puses adresi, kas norādīta Līguma rekvizītos – septītajā dienā pēc pasta iestādes zīmogā norādītā datuma par ierakstīta sūtījuma pieņemšanu nosūtīšanai;</w:t>
      </w:r>
    </w:p>
    <w:p w14:paraId="15959637" w14:textId="29933179" w:rsidR="00A36813" w:rsidRPr="00332209" w:rsidRDefault="00A36813" w:rsidP="00332209">
      <w:pPr>
        <w:pStyle w:val="ListParagraph"/>
        <w:numPr>
          <w:ilvl w:val="2"/>
          <w:numId w:val="22"/>
        </w:numPr>
        <w:ind w:hanging="657"/>
        <w:jc w:val="both"/>
        <w:rPr>
          <w:lang w:val="lv-LV"/>
        </w:rPr>
      </w:pPr>
      <w:r w:rsidRPr="00FE3D6B">
        <w:rPr>
          <w:rFonts w:eastAsia="Calibri"/>
          <w:szCs w:val="22"/>
          <w:lang w:val="lv-LV"/>
        </w:rPr>
        <w:t>ja nosūtīti pa e-pastu uz otras puses e-pasta adresi, kas norādīta līguma rekvizītos – dienā, kad otra puse ir apstiprinājusi saņemšanu ar atbildes e-pastu.</w:t>
      </w:r>
    </w:p>
    <w:p w14:paraId="5DE47E91" w14:textId="77777777" w:rsidR="001779B4" w:rsidRPr="001779B4" w:rsidRDefault="00457811" w:rsidP="008167A2">
      <w:pPr>
        <w:pStyle w:val="ListParagraph"/>
        <w:numPr>
          <w:ilvl w:val="1"/>
          <w:numId w:val="22"/>
        </w:numPr>
        <w:jc w:val="both"/>
        <w:rPr>
          <w:lang w:val="lv-LV"/>
        </w:rPr>
      </w:pPr>
      <w:r w:rsidRPr="001779B4">
        <w:rPr>
          <w:lang w:val="lv-LV"/>
        </w:rPr>
        <w:t>Līguma grozījumi un papildinājumi ir pieļaujami tikai pēc pušu vienošanās, kas noformējama rakstiski ar papildus vienošanos, kuru paraksta abu Pušu pilnvarotie pārstāvji.</w:t>
      </w:r>
    </w:p>
    <w:p w14:paraId="5D513A68" w14:textId="50AE093E" w:rsidR="00A36813" w:rsidRPr="00332209" w:rsidRDefault="00A36813" w:rsidP="001779B4">
      <w:pPr>
        <w:pStyle w:val="ListParagraph"/>
        <w:numPr>
          <w:ilvl w:val="1"/>
          <w:numId w:val="22"/>
        </w:numPr>
        <w:jc w:val="both"/>
        <w:rPr>
          <w:lang w:val="lv-LV"/>
        </w:rPr>
      </w:pPr>
      <w:r w:rsidRPr="001779B4">
        <w:rPr>
          <w:rFonts w:eastAsia="Calibri"/>
          <w:szCs w:val="22"/>
          <w:lang w:val="lv-LV"/>
        </w:rPr>
        <w:t>Līgums sastādīts uz ___ (_____) lapām, divos vienādos eksemplāros, katrai pusei pa vienam eksemplāram.</w:t>
      </w:r>
    </w:p>
    <w:p w14:paraId="103A83B9" w14:textId="57E97F1A" w:rsidR="00457811" w:rsidRPr="00332209" w:rsidRDefault="00457811" w:rsidP="00332209">
      <w:pPr>
        <w:pStyle w:val="ListParagraph"/>
        <w:numPr>
          <w:ilvl w:val="1"/>
          <w:numId w:val="22"/>
        </w:numPr>
        <w:ind w:hanging="574"/>
        <w:jc w:val="both"/>
        <w:rPr>
          <w:lang w:val="lv-LV"/>
        </w:rPr>
      </w:pPr>
      <w:r w:rsidRPr="00FE3D6B">
        <w:rPr>
          <w:rFonts w:eastAsia="Calibri"/>
          <w:szCs w:val="22"/>
          <w:lang w:val="lv-LV"/>
        </w:rPr>
        <w:t xml:space="preserve">Līgumam ir </w:t>
      </w:r>
      <w:r w:rsidR="00A56184" w:rsidRPr="00FE3D6B">
        <w:rPr>
          <w:rFonts w:eastAsia="Calibri"/>
          <w:szCs w:val="22"/>
          <w:lang w:val="lv-LV"/>
        </w:rPr>
        <w:t>viens pielikums</w:t>
      </w:r>
      <w:r w:rsidRPr="00FE3D6B">
        <w:rPr>
          <w:rFonts w:eastAsia="Calibri"/>
          <w:szCs w:val="22"/>
          <w:lang w:val="lv-LV"/>
        </w:rPr>
        <w:t xml:space="preserve"> ar </w:t>
      </w:r>
      <w:r w:rsidR="003C3D90" w:rsidRPr="00FE3D6B">
        <w:rPr>
          <w:rFonts w:eastAsia="Calibri"/>
          <w:szCs w:val="22"/>
          <w:lang w:val="lv-LV"/>
        </w:rPr>
        <w:t>Konteineru</w:t>
      </w:r>
      <w:r w:rsidRPr="00FE3D6B">
        <w:rPr>
          <w:rFonts w:eastAsia="Calibri"/>
          <w:szCs w:val="22"/>
          <w:lang w:val="lv-LV"/>
        </w:rPr>
        <w:t xml:space="preserve"> sarakstu (saraksts tiks izveidots atbilstoši Noteikumu 1</w:t>
      </w:r>
      <w:r w:rsidR="00952CF7" w:rsidRPr="00FE3D6B">
        <w:rPr>
          <w:rFonts w:eastAsia="Calibri"/>
          <w:szCs w:val="22"/>
          <w:lang w:val="lv-LV"/>
        </w:rPr>
        <w:t>.</w:t>
      </w:r>
      <w:r w:rsidRPr="00FE3D6B">
        <w:rPr>
          <w:rFonts w:eastAsia="Calibri"/>
          <w:szCs w:val="22"/>
          <w:lang w:val="lv-LV"/>
        </w:rPr>
        <w:t>pielikumam un izsoles rezultātiem)</w:t>
      </w:r>
      <w:r w:rsidR="00952CF7" w:rsidRPr="00FE3D6B">
        <w:rPr>
          <w:rFonts w:eastAsia="Calibri"/>
          <w:szCs w:val="22"/>
          <w:lang w:val="lv-LV"/>
        </w:rPr>
        <w:t>.</w:t>
      </w:r>
    </w:p>
    <w:p w14:paraId="2FDBFED0" w14:textId="7FB60EA6" w:rsidR="00A36813" w:rsidRDefault="00A36813" w:rsidP="00A36813">
      <w:pPr>
        <w:ind w:left="792"/>
        <w:contextualSpacing/>
        <w:jc w:val="both"/>
        <w:rPr>
          <w:rFonts w:eastAsia="Calibri"/>
          <w:szCs w:val="22"/>
        </w:rPr>
      </w:pPr>
    </w:p>
    <w:p w14:paraId="065CE13B" w14:textId="77777777" w:rsidR="007E7356" w:rsidRPr="008167A2" w:rsidRDefault="007E7356" w:rsidP="00A36813">
      <w:pPr>
        <w:ind w:left="792"/>
        <w:contextualSpacing/>
        <w:jc w:val="both"/>
        <w:rPr>
          <w:rFonts w:eastAsia="Calibri"/>
          <w:szCs w:val="22"/>
        </w:rPr>
      </w:pPr>
    </w:p>
    <w:p w14:paraId="25CB4AA7" w14:textId="77777777" w:rsidR="00A36813" w:rsidRPr="008167A2" w:rsidRDefault="00A36813" w:rsidP="00602996">
      <w:pPr>
        <w:numPr>
          <w:ilvl w:val="0"/>
          <w:numId w:val="30"/>
        </w:numPr>
        <w:contextualSpacing/>
        <w:jc w:val="center"/>
        <w:rPr>
          <w:rFonts w:eastAsia="Calibri"/>
          <w:b/>
          <w:szCs w:val="22"/>
        </w:rPr>
      </w:pPr>
      <w:r w:rsidRPr="008167A2">
        <w:rPr>
          <w:rFonts w:eastAsia="Calibri"/>
          <w:b/>
          <w:szCs w:val="22"/>
        </w:rPr>
        <w:t>Pušu rekvizīti un paraksti</w:t>
      </w:r>
    </w:p>
    <w:p w14:paraId="02FBC163" w14:textId="77777777" w:rsidR="00A36813" w:rsidRPr="008167A2" w:rsidRDefault="00A36813" w:rsidP="00A36813">
      <w:pPr>
        <w:jc w:val="both"/>
        <w:rPr>
          <w:rFonts w:eastAsia="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4707"/>
      </w:tblGrid>
      <w:tr w:rsidR="00A36813" w:rsidRPr="008167A2" w14:paraId="3847656B" w14:textId="77777777" w:rsidTr="002874E3">
        <w:tc>
          <w:tcPr>
            <w:tcW w:w="4845" w:type="dxa"/>
            <w:shd w:val="clear" w:color="auto" w:fill="auto"/>
          </w:tcPr>
          <w:p w14:paraId="0F36A8D7" w14:textId="77777777" w:rsidR="00A36813" w:rsidRPr="008167A2" w:rsidRDefault="00A36813" w:rsidP="002874E3">
            <w:pPr>
              <w:rPr>
                <w:rFonts w:eastAsia="Calibri"/>
                <w:b/>
                <w:sz w:val="22"/>
                <w:szCs w:val="22"/>
              </w:rPr>
            </w:pPr>
            <w:r w:rsidRPr="008167A2">
              <w:rPr>
                <w:rFonts w:eastAsia="Calibri"/>
                <w:b/>
                <w:sz w:val="22"/>
                <w:szCs w:val="22"/>
              </w:rPr>
              <w:t>Pārdevējs:</w:t>
            </w:r>
          </w:p>
          <w:p w14:paraId="3EF80A96" w14:textId="77777777" w:rsidR="00A36813" w:rsidRPr="008167A2" w:rsidRDefault="00A36813" w:rsidP="002874E3">
            <w:pPr>
              <w:rPr>
                <w:rFonts w:eastAsia="Calibri"/>
                <w:sz w:val="22"/>
                <w:szCs w:val="22"/>
              </w:rPr>
            </w:pPr>
            <w:r w:rsidRPr="008167A2">
              <w:rPr>
                <w:rFonts w:eastAsia="Calibri"/>
                <w:sz w:val="22"/>
                <w:szCs w:val="22"/>
              </w:rPr>
              <w:t>SIA “LDZ CARGO”</w:t>
            </w:r>
          </w:p>
          <w:p w14:paraId="4CBAFC1A" w14:textId="77777777" w:rsidR="00A36813" w:rsidRPr="008167A2" w:rsidRDefault="00A36813" w:rsidP="002874E3">
            <w:pPr>
              <w:rPr>
                <w:rFonts w:eastAsia="Calibri"/>
                <w:sz w:val="22"/>
                <w:szCs w:val="22"/>
              </w:rPr>
            </w:pPr>
            <w:r w:rsidRPr="008167A2">
              <w:rPr>
                <w:rFonts w:eastAsia="Calibri"/>
                <w:sz w:val="22"/>
                <w:szCs w:val="22"/>
              </w:rPr>
              <w:t>Vienotais reģistrācijas: Nr.40003788421</w:t>
            </w:r>
          </w:p>
          <w:p w14:paraId="3C664298" w14:textId="77777777" w:rsidR="00A36813" w:rsidRPr="008167A2" w:rsidRDefault="00A36813" w:rsidP="002874E3">
            <w:pPr>
              <w:rPr>
                <w:rFonts w:eastAsia="Calibri"/>
                <w:sz w:val="22"/>
                <w:szCs w:val="22"/>
              </w:rPr>
            </w:pPr>
            <w:r w:rsidRPr="008167A2">
              <w:rPr>
                <w:rFonts w:eastAsia="Calibri"/>
                <w:sz w:val="22"/>
                <w:szCs w:val="22"/>
              </w:rPr>
              <w:t>Dzirnavu iela 147 k-1, Rīga, LV-1050, Latvija</w:t>
            </w:r>
          </w:p>
          <w:p w14:paraId="3A159032" w14:textId="77777777" w:rsidR="00A36813" w:rsidRPr="008167A2" w:rsidRDefault="00A36813" w:rsidP="002874E3">
            <w:pPr>
              <w:rPr>
                <w:rFonts w:eastAsia="Calibri"/>
                <w:sz w:val="22"/>
                <w:szCs w:val="22"/>
              </w:rPr>
            </w:pPr>
            <w:r w:rsidRPr="008167A2">
              <w:rPr>
                <w:rFonts w:eastAsia="Calibri"/>
                <w:sz w:val="22"/>
                <w:szCs w:val="22"/>
              </w:rPr>
              <w:t>AS Luminor Bank</w:t>
            </w:r>
          </w:p>
          <w:p w14:paraId="684992DF" w14:textId="77777777" w:rsidR="00A36813" w:rsidRPr="008167A2" w:rsidRDefault="00A36813" w:rsidP="002874E3">
            <w:pPr>
              <w:rPr>
                <w:rFonts w:eastAsia="Calibri"/>
                <w:sz w:val="22"/>
                <w:szCs w:val="22"/>
              </w:rPr>
            </w:pPr>
            <w:r w:rsidRPr="008167A2">
              <w:rPr>
                <w:rFonts w:eastAsia="Calibri"/>
                <w:sz w:val="22"/>
                <w:szCs w:val="22"/>
              </w:rPr>
              <w:t>Konts: Nr.</w:t>
            </w:r>
            <w:r w:rsidRPr="008167A2">
              <w:rPr>
                <w:sz w:val="22"/>
                <w:szCs w:val="22"/>
              </w:rPr>
              <w:t xml:space="preserve"> LV08RIKO0000082999854</w:t>
            </w:r>
            <w:r w:rsidRPr="008167A2">
              <w:rPr>
                <w:rFonts w:eastAsia="Calibri"/>
                <w:sz w:val="22"/>
                <w:szCs w:val="22"/>
              </w:rPr>
              <w:t>4</w:t>
            </w:r>
          </w:p>
          <w:p w14:paraId="69946481" w14:textId="77777777" w:rsidR="00A36813" w:rsidRPr="008167A2" w:rsidRDefault="00A36813" w:rsidP="002874E3">
            <w:pPr>
              <w:rPr>
                <w:rFonts w:eastAsia="Calibri"/>
                <w:sz w:val="22"/>
                <w:szCs w:val="22"/>
              </w:rPr>
            </w:pPr>
            <w:r w:rsidRPr="008167A2">
              <w:rPr>
                <w:rFonts w:eastAsia="Calibri"/>
                <w:sz w:val="22"/>
                <w:szCs w:val="22"/>
              </w:rPr>
              <w:t>SWIFT kods: RIKOLV2X.</w:t>
            </w:r>
          </w:p>
          <w:p w14:paraId="7CE08D7D" w14:textId="43C8CB69" w:rsidR="00A36813" w:rsidRPr="008167A2" w:rsidRDefault="00A36813" w:rsidP="002874E3">
            <w:pPr>
              <w:rPr>
                <w:rFonts w:eastAsia="Calibri"/>
                <w:sz w:val="22"/>
                <w:szCs w:val="22"/>
              </w:rPr>
            </w:pPr>
            <w:r w:rsidRPr="008167A2">
              <w:rPr>
                <w:rFonts w:eastAsia="Calibri"/>
                <w:sz w:val="22"/>
                <w:szCs w:val="22"/>
              </w:rPr>
              <w:t>Saziņas līdzekļi: tālr.____________; _____________, e-pasts: _______________</w:t>
            </w:r>
          </w:p>
          <w:p w14:paraId="4DA0F270" w14:textId="77777777" w:rsidR="00A36813" w:rsidRPr="008167A2" w:rsidRDefault="00A36813" w:rsidP="002874E3">
            <w:pPr>
              <w:rPr>
                <w:rFonts w:eastAsia="Calibri"/>
                <w:sz w:val="22"/>
                <w:szCs w:val="22"/>
              </w:rPr>
            </w:pPr>
          </w:p>
          <w:p w14:paraId="3281A09C" w14:textId="185BC476" w:rsidR="00A36813" w:rsidRDefault="00AF0C8F" w:rsidP="002874E3">
            <w:pPr>
              <w:rPr>
                <w:rFonts w:eastAsia="Calibri"/>
                <w:sz w:val="22"/>
                <w:szCs w:val="22"/>
              </w:rPr>
            </w:pPr>
            <w:r>
              <w:rPr>
                <w:rFonts w:eastAsia="Calibri"/>
                <w:sz w:val="22"/>
                <w:szCs w:val="22"/>
              </w:rPr>
              <w:t>A.Miķelsons</w:t>
            </w:r>
            <w:r w:rsidR="00A36813" w:rsidRPr="008167A2">
              <w:rPr>
                <w:rFonts w:eastAsia="Calibri"/>
                <w:sz w:val="22"/>
                <w:szCs w:val="22"/>
              </w:rPr>
              <w:t xml:space="preserve"> __________________</w:t>
            </w:r>
          </w:p>
          <w:p w14:paraId="595E111F" w14:textId="08C3B086" w:rsidR="00111634" w:rsidRDefault="00111634" w:rsidP="002874E3">
            <w:pPr>
              <w:rPr>
                <w:rFonts w:eastAsia="Calibri"/>
                <w:sz w:val="22"/>
                <w:szCs w:val="22"/>
              </w:rPr>
            </w:pPr>
          </w:p>
          <w:p w14:paraId="5657CB7C" w14:textId="5A65B6CD" w:rsidR="00111634" w:rsidRPr="008167A2" w:rsidRDefault="00AF0C8F" w:rsidP="002874E3">
            <w:pPr>
              <w:rPr>
                <w:rFonts w:eastAsia="Calibri"/>
                <w:sz w:val="22"/>
                <w:szCs w:val="22"/>
              </w:rPr>
            </w:pPr>
            <w:r>
              <w:rPr>
                <w:rFonts w:eastAsia="Calibri"/>
                <w:sz w:val="22"/>
                <w:szCs w:val="22"/>
              </w:rPr>
              <w:t xml:space="preserve">R.Freimanis </w:t>
            </w:r>
            <w:r w:rsidR="00111634">
              <w:rPr>
                <w:rFonts w:eastAsia="Calibri"/>
                <w:sz w:val="22"/>
                <w:szCs w:val="22"/>
              </w:rPr>
              <w:t xml:space="preserve"> _________________</w:t>
            </w:r>
          </w:p>
          <w:p w14:paraId="31FB460F" w14:textId="77777777" w:rsidR="00A36813" w:rsidRPr="008167A2" w:rsidRDefault="00A36813" w:rsidP="002874E3">
            <w:pPr>
              <w:rPr>
                <w:rFonts w:eastAsia="Calibri"/>
                <w:sz w:val="22"/>
                <w:szCs w:val="22"/>
              </w:rPr>
            </w:pPr>
          </w:p>
          <w:p w14:paraId="0FBB6892" w14:textId="77777777" w:rsidR="00A36813" w:rsidRPr="008167A2" w:rsidRDefault="00A36813" w:rsidP="002874E3">
            <w:pPr>
              <w:rPr>
                <w:rFonts w:eastAsia="Calibri"/>
                <w:sz w:val="22"/>
                <w:szCs w:val="22"/>
              </w:rPr>
            </w:pPr>
          </w:p>
        </w:tc>
        <w:tc>
          <w:tcPr>
            <w:tcW w:w="4846" w:type="dxa"/>
            <w:shd w:val="clear" w:color="auto" w:fill="auto"/>
          </w:tcPr>
          <w:p w14:paraId="23A76895" w14:textId="77777777" w:rsidR="00A36813" w:rsidRPr="008167A2" w:rsidRDefault="00A36813" w:rsidP="002874E3">
            <w:pPr>
              <w:jc w:val="both"/>
              <w:rPr>
                <w:rFonts w:eastAsia="Calibri"/>
                <w:b/>
                <w:sz w:val="22"/>
                <w:szCs w:val="22"/>
              </w:rPr>
            </w:pPr>
            <w:r w:rsidRPr="008167A2">
              <w:rPr>
                <w:rFonts w:eastAsia="Calibri"/>
                <w:b/>
                <w:sz w:val="22"/>
                <w:szCs w:val="22"/>
              </w:rPr>
              <w:t>Pircējs:</w:t>
            </w:r>
          </w:p>
          <w:p w14:paraId="6863D0CD" w14:textId="77777777" w:rsidR="00A36813" w:rsidRPr="008167A2" w:rsidRDefault="00A36813" w:rsidP="002874E3">
            <w:pPr>
              <w:jc w:val="both"/>
              <w:rPr>
                <w:rFonts w:eastAsia="Calibri"/>
                <w:sz w:val="22"/>
                <w:szCs w:val="22"/>
              </w:rPr>
            </w:pPr>
            <w:r w:rsidRPr="008167A2">
              <w:rPr>
                <w:rFonts w:eastAsia="Calibri"/>
                <w:sz w:val="22"/>
                <w:szCs w:val="22"/>
              </w:rPr>
              <w:t>Nosaukums / vārds un uzvārds</w:t>
            </w:r>
          </w:p>
          <w:p w14:paraId="584E3CE9" w14:textId="77777777" w:rsidR="00A36813" w:rsidRPr="008167A2" w:rsidRDefault="00A36813" w:rsidP="002874E3">
            <w:pPr>
              <w:jc w:val="both"/>
              <w:rPr>
                <w:rFonts w:eastAsia="Calibri"/>
                <w:sz w:val="22"/>
                <w:szCs w:val="22"/>
              </w:rPr>
            </w:pPr>
            <w:r w:rsidRPr="008167A2">
              <w:rPr>
                <w:rFonts w:eastAsia="Calibri"/>
                <w:sz w:val="22"/>
                <w:szCs w:val="22"/>
              </w:rPr>
              <w:t>Reģistrācijas nr./ personas kods</w:t>
            </w:r>
          </w:p>
          <w:p w14:paraId="4C839AD3" w14:textId="77777777" w:rsidR="00A36813" w:rsidRPr="008167A2" w:rsidRDefault="00A36813" w:rsidP="002874E3">
            <w:pPr>
              <w:jc w:val="both"/>
              <w:rPr>
                <w:rFonts w:eastAsia="Calibri"/>
                <w:sz w:val="22"/>
                <w:szCs w:val="22"/>
              </w:rPr>
            </w:pPr>
            <w:r w:rsidRPr="008167A2">
              <w:rPr>
                <w:rFonts w:eastAsia="Calibri"/>
                <w:sz w:val="22"/>
                <w:szCs w:val="22"/>
              </w:rPr>
              <w:t>Juridiskā adrese / deklarētā adrese</w:t>
            </w:r>
          </w:p>
          <w:p w14:paraId="6FD764DF" w14:textId="77777777" w:rsidR="00A36813" w:rsidRPr="008167A2" w:rsidRDefault="00A36813" w:rsidP="002874E3">
            <w:pPr>
              <w:jc w:val="both"/>
              <w:rPr>
                <w:rFonts w:eastAsia="Calibri"/>
                <w:sz w:val="22"/>
                <w:szCs w:val="22"/>
              </w:rPr>
            </w:pPr>
            <w:r w:rsidRPr="008167A2">
              <w:rPr>
                <w:rFonts w:eastAsia="Calibri"/>
                <w:sz w:val="22"/>
                <w:szCs w:val="22"/>
              </w:rPr>
              <w:t>Banka</w:t>
            </w:r>
          </w:p>
          <w:p w14:paraId="35459F25" w14:textId="77777777" w:rsidR="00A36813" w:rsidRPr="008167A2" w:rsidRDefault="00A36813" w:rsidP="002874E3">
            <w:pPr>
              <w:jc w:val="both"/>
              <w:rPr>
                <w:rFonts w:eastAsia="Calibri"/>
                <w:sz w:val="22"/>
                <w:szCs w:val="22"/>
              </w:rPr>
            </w:pPr>
            <w:r w:rsidRPr="008167A2">
              <w:rPr>
                <w:rFonts w:eastAsia="Calibri"/>
                <w:sz w:val="22"/>
                <w:szCs w:val="22"/>
              </w:rPr>
              <w:t>Konta numurs</w:t>
            </w:r>
          </w:p>
          <w:p w14:paraId="4AF72A14" w14:textId="77777777" w:rsidR="00A36813" w:rsidRPr="008167A2" w:rsidRDefault="00A36813" w:rsidP="002874E3">
            <w:pPr>
              <w:jc w:val="both"/>
              <w:rPr>
                <w:rFonts w:eastAsia="Calibri"/>
                <w:sz w:val="22"/>
                <w:szCs w:val="22"/>
              </w:rPr>
            </w:pPr>
            <w:r w:rsidRPr="008167A2">
              <w:rPr>
                <w:rFonts w:eastAsia="Calibri"/>
                <w:sz w:val="22"/>
                <w:szCs w:val="22"/>
              </w:rPr>
              <w:t>SWIFT kods</w:t>
            </w:r>
          </w:p>
          <w:p w14:paraId="071620BA" w14:textId="77777777" w:rsidR="00A36813" w:rsidRPr="008167A2" w:rsidRDefault="00A36813" w:rsidP="002874E3">
            <w:pPr>
              <w:rPr>
                <w:rFonts w:eastAsia="Calibri"/>
                <w:sz w:val="22"/>
                <w:szCs w:val="22"/>
              </w:rPr>
            </w:pPr>
            <w:r w:rsidRPr="008167A2">
              <w:rPr>
                <w:rFonts w:eastAsia="Calibri"/>
                <w:sz w:val="22"/>
                <w:szCs w:val="22"/>
              </w:rPr>
              <w:t>Saziņas līdzekļi: tālr.____________; fakss _____________, e-pasts: _______________</w:t>
            </w:r>
          </w:p>
          <w:p w14:paraId="76F242C7" w14:textId="77777777" w:rsidR="00A36813" w:rsidRPr="008167A2" w:rsidRDefault="00A36813" w:rsidP="002874E3">
            <w:pPr>
              <w:jc w:val="both"/>
              <w:rPr>
                <w:rFonts w:eastAsia="Calibri"/>
                <w:sz w:val="22"/>
                <w:szCs w:val="22"/>
              </w:rPr>
            </w:pPr>
          </w:p>
          <w:p w14:paraId="46F8C9DF" w14:textId="77777777" w:rsidR="00A36813" w:rsidRPr="008167A2" w:rsidRDefault="00A36813" w:rsidP="002874E3">
            <w:pPr>
              <w:jc w:val="both"/>
              <w:rPr>
                <w:rFonts w:eastAsia="Calibri"/>
                <w:sz w:val="22"/>
                <w:szCs w:val="22"/>
              </w:rPr>
            </w:pPr>
          </w:p>
          <w:p w14:paraId="51655A56" w14:textId="77777777" w:rsidR="00A36813" w:rsidRPr="008167A2" w:rsidRDefault="00A36813" w:rsidP="002874E3">
            <w:pPr>
              <w:jc w:val="both"/>
              <w:rPr>
                <w:rFonts w:eastAsia="Calibri"/>
                <w:sz w:val="22"/>
                <w:szCs w:val="22"/>
              </w:rPr>
            </w:pPr>
            <w:r w:rsidRPr="008167A2">
              <w:rPr>
                <w:rFonts w:eastAsia="Calibri"/>
                <w:sz w:val="22"/>
                <w:szCs w:val="22"/>
              </w:rPr>
              <w:t>/……./________________________</w:t>
            </w:r>
          </w:p>
        </w:tc>
      </w:tr>
    </w:tbl>
    <w:p w14:paraId="260A7AFC" w14:textId="77777777" w:rsidR="00A36813" w:rsidRPr="008167A2" w:rsidRDefault="00A36813" w:rsidP="00A36813">
      <w:pPr>
        <w:jc w:val="both"/>
        <w:rPr>
          <w:rFonts w:eastAsia="Calibri"/>
          <w:szCs w:val="22"/>
        </w:rPr>
      </w:pPr>
    </w:p>
    <w:p w14:paraId="7B1CE977" w14:textId="77777777" w:rsidR="00A36813" w:rsidRPr="008167A2" w:rsidRDefault="00A36813" w:rsidP="00A36813">
      <w:pPr>
        <w:mirrorIndents/>
        <w:jc w:val="both"/>
        <w:rPr>
          <w:b/>
        </w:rPr>
        <w:sectPr w:rsidR="00A36813" w:rsidRPr="008167A2" w:rsidSect="002874E3">
          <w:type w:val="continuous"/>
          <w:pgSz w:w="11906" w:h="16838"/>
          <w:pgMar w:top="1134" w:right="849" w:bottom="1418" w:left="1701" w:header="709" w:footer="709" w:gutter="0"/>
          <w:cols w:space="708"/>
          <w:docGrid w:linePitch="360"/>
        </w:sectPr>
      </w:pPr>
    </w:p>
    <w:p w14:paraId="23916ABA" w14:textId="77777777" w:rsidR="00F04BB9" w:rsidRPr="00F04BB9" w:rsidRDefault="000F2669" w:rsidP="00043700">
      <w:pPr>
        <w:tabs>
          <w:tab w:val="left" w:pos="13608"/>
        </w:tabs>
        <w:ind w:right="284"/>
        <w:mirrorIndents/>
        <w:jc w:val="right"/>
        <w:rPr>
          <w:b/>
          <w:u w:val="single"/>
        </w:rPr>
      </w:pPr>
      <w:r w:rsidRPr="00F04BB9">
        <w:rPr>
          <w:b/>
          <w:u w:val="single"/>
        </w:rPr>
        <w:lastRenderedPageBreak/>
        <w:t>Noteikumu 3. pielikums</w:t>
      </w:r>
      <w:r w:rsidR="008167A2" w:rsidRPr="00F04BB9">
        <w:rPr>
          <w:b/>
          <w:u w:val="single"/>
        </w:rPr>
        <w:t>;</w:t>
      </w:r>
      <w:r w:rsidRPr="00F04BB9">
        <w:rPr>
          <w:b/>
          <w:u w:val="single"/>
        </w:rPr>
        <w:t xml:space="preserve"> </w:t>
      </w:r>
    </w:p>
    <w:p w14:paraId="1F3564DB" w14:textId="2ECA57A7" w:rsidR="00A36813" w:rsidRPr="008167A2" w:rsidRDefault="00A36813" w:rsidP="00043700">
      <w:pPr>
        <w:tabs>
          <w:tab w:val="left" w:pos="13608"/>
        </w:tabs>
        <w:ind w:right="284"/>
        <w:mirrorIndents/>
        <w:jc w:val="right"/>
        <w:rPr>
          <w:b/>
        </w:rPr>
      </w:pPr>
      <w:r w:rsidRPr="008167A2">
        <w:rPr>
          <w:b/>
        </w:rPr>
        <w:t>Līguma  1.pielikums</w:t>
      </w:r>
    </w:p>
    <w:p w14:paraId="77A2F1D2" w14:textId="77777777" w:rsidR="00A52C6E" w:rsidRDefault="00A52C6E" w:rsidP="00FA7528">
      <w:pPr>
        <w:mirrorIndents/>
        <w:jc w:val="center"/>
        <w:rPr>
          <w:b/>
        </w:rPr>
      </w:pPr>
    </w:p>
    <w:p w14:paraId="076FDC3D" w14:textId="77777777" w:rsidR="00332209" w:rsidRDefault="00332209" w:rsidP="00FA7528">
      <w:pPr>
        <w:mirrorIndents/>
        <w:jc w:val="center"/>
        <w:rPr>
          <w:b/>
        </w:rPr>
      </w:pPr>
    </w:p>
    <w:p w14:paraId="4293FAFD" w14:textId="676239FE" w:rsidR="00332209" w:rsidRDefault="00332209" w:rsidP="00FA7528">
      <w:pPr>
        <w:mirrorIndents/>
        <w:jc w:val="center"/>
        <w:rPr>
          <w:b/>
        </w:rPr>
      </w:pPr>
      <w:r>
        <w:rPr>
          <w:b/>
        </w:rPr>
        <w:t>Konteineru saraksts</w:t>
      </w:r>
    </w:p>
    <w:p w14:paraId="28843F17" w14:textId="77777777" w:rsidR="00332209" w:rsidRPr="00342073" w:rsidRDefault="00332209" w:rsidP="00332209">
      <w:pPr>
        <w:rPr>
          <w:rFonts w:cs="Arial"/>
          <w:sz w:val="22"/>
          <w:szCs w:val="22"/>
        </w:rPr>
      </w:pPr>
    </w:p>
    <w:p w14:paraId="74750BFA" w14:textId="77777777" w:rsidR="00332209" w:rsidRPr="00342073" w:rsidRDefault="00332209" w:rsidP="00332209">
      <w:pPr>
        <w:rPr>
          <w:rFonts w:cs="Arial"/>
          <w:sz w:val="18"/>
          <w:szCs w:val="18"/>
        </w:rPr>
      </w:pPr>
    </w:p>
    <w:p w14:paraId="49595F9E" w14:textId="77777777" w:rsidR="00332209" w:rsidRPr="00342073" w:rsidRDefault="00332209" w:rsidP="00332209">
      <w:pPr>
        <w:rPr>
          <w:rFonts w:cs="Arial"/>
          <w:sz w:val="22"/>
          <w:szCs w:val="22"/>
        </w:rPr>
      </w:pPr>
    </w:p>
    <w:p w14:paraId="04B61C86" w14:textId="77777777" w:rsidR="00332209" w:rsidRPr="00342073" w:rsidRDefault="00332209" w:rsidP="00332209">
      <w:pPr>
        <w:rPr>
          <w:rFonts w:cs="Arial"/>
          <w:sz w:val="22"/>
          <w:szCs w:val="22"/>
        </w:rPr>
      </w:pPr>
    </w:p>
    <w:p w14:paraId="5970F846" w14:textId="77777777" w:rsidR="00332209" w:rsidRPr="00342073" w:rsidRDefault="00332209" w:rsidP="00332209">
      <w:pPr>
        <w:jc w:val="center"/>
        <w:rPr>
          <w:rFonts w:cs="Arial"/>
          <w:sz w:val="22"/>
          <w:szCs w:val="22"/>
        </w:rPr>
      </w:pPr>
    </w:p>
    <w:p w14:paraId="5DF18D17" w14:textId="77777777" w:rsidR="00332209" w:rsidRPr="00E6624D" w:rsidRDefault="00332209" w:rsidP="00332209">
      <w:pPr>
        <w:jc w:val="center"/>
        <w:rPr>
          <w:rFonts w:cs="Arial"/>
          <w:b/>
          <w:bCs/>
          <w:sz w:val="22"/>
          <w:szCs w:val="22"/>
        </w:rPr>
      </w:pPr>
    </w:p>
    <w:p w14:paraId="16BE8845" w14:textId="77777777" w:rsidR="00332209" w:rsidRPr="00E6624D" w:rsidRDefault="00332209" w:rsidP="00332209">
      <w:pPr>
        <w:jc w:val="center"/>
        <w:rPr>
          <w:rFonts w:cs="Arial"/>
          <w:b/>
          <w:bCs/>
          <w:sz w:val="22"/>
          <w:szCs w:val="22"/>
        </w:rPr>
      </w:pPr>
    </w:p>
    <w:tbl>
      <w:tblPr>
        <w:tblpPr w:leftFromText="180" w:rightFromText="180" w:vertAnchor="page" w:horzAnchor="margin" w:tblpXSpec="center" w:tblpY="3706"/>
        <w:tblW w:w="5363" w:type="dxa"/>
        <w:tblLook w:val="04A0" w:firstRow="1" w:lastRow="0" w:firstColumn="1" w:lastColumn="0" w:noHBand="0" w:noVBand="1"/>
      </w:tblPr>
      <w:tblGrid>
        <w:gridCol w:w="846"/>
        <w:gridCol w:w="1573"/>
        <w:gridCol w:w="986"/>
        <w:gridCol w:w="937"/>
        <w:gridCol w:w="1206"/>
      </w:tblGrid>
      <w:tr w:rsidR="00332209" w:rsidRPr="00E6624D" w14:paraId="426F4584" w14:textId="77777777" w:rsidTr="00332209">
        <w:trPr>
          <w:trHeight w:val="101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E7B89" w14:textId="77777777" w:rsidR="00332209" w:rsidRPr="00E6624D" w:rsidRDefault="00332209" w:rsidP="00332209">
            <w:pPr>
              <w:jc w:val="center"/>
              <w:rPr>
                <w:rFonts w:cs="Arial"/>
                <w:sz w:val="22"/>
                <w:szCs w:val="22"/>
              </w:rPr>
            </w:pPr>
            <w:bookmarkStart w:id="1" w:name="_Hlk187054324"/>
            <w:r w:rsidRPr="00E6624D">
              <w:rPr>
                <w:rFonts w:cs="Arial"/>
                <w:sz w:val="22"/>
                <w:szCs w:val="22"/>
              </w:rPr>
              <w:t>Nr.</w:t>
            </w:r>
          </w:p>
          <w:p w14:paraId="5D5600A6" w14:textId="77777777" w:rsidR="00332209" w:rsidRPr="00E6624D" w:rsidRDefault="00332209" w:rsidP="00332209">
            <w:pPr>
              <w:jc w:val="center"/>
              <w:rPr>
                <w:rFonts w:cs="Arial"/>
                <w:sz w:val="22"/>
                <w:szCs w:val="22"/>
              </w:rPr>
            </w:pPr>
            <w:r w:rsidRPr="00E6624D">
              <w:rPr>
                <w:rFonts w:cs="Arial"/>
                <w:sz w:val="22"/>
                <w:szCs w:val="22"/>
              </w:rPr>
              <w:t>p/k</w:t>
            </w:r>
          </w:p>
        </w:tc>
        <w:tc>
          <w:tcPr>
            <w:tcW w:w="1822" w:type="dxa"/>
            <w:tcBorders>
              <w:top w:val="single" w:sz="4" w:space="0" w:color="auto"/>
              <w:left w:val="single" w:sz="4" w:space="0" w:color="auto"/>
              <w:bottom w:val="single" w:sz="4" w:space="0" w:color="auto"/>
              <w:right w:val="single" w:sz="4" w:space="0" w:color="auto"/>
            </w:tcBorders>
            <w:vAlign w:val="center"/>
          </w:tcPr>
          <w:p w14:paraId="4763BDE4" w14:textId="77777777" w:rsidR="00332209" w:rsidRPr="00E6624D" w:rsidRDefault="00332209" w:rsidP="00332209">
            <w:pPr>
              <w:jc w:val="center"/>
              <w:rPr>
                <w:rFonts w:cs="Arial"/>
                <w:sz w:val="22"/>
                <w:szCs w:val="22"/>
              </w:rPr>
            </w:pPr>
            <w:r w:rsidRPr="00E6624D">
              <w:rPr>
                <w:rFonts w:cs="Arial"/>
                <w:sz w:val="22"/>
                <w:szCs w:val="22"/>
              </w:rPr>
              <w:t>Sērijas numurs</w:t>
            </w:r>
          </w:p>
        </w:tc>
        <w:tc>
          <w:tcPr>
            <w:tcW w:w="995" w:type="dxa"/>
            <w:tcBorders>
              <w:top w:val="single" w:sz="4" w:space="0" w:color="auto"/>
              <w:left w:val="single" w:sz="4" w:space="0" w:color="auto"/>
              <w:bottom w:val="single" w:sz="4" w:space="0" w:color="auto"/>
              <w:right w:val="single" w:sz="4" w:space="0" w:color="auto"/>
            </w:tcBorders>
            <w:vAlign w:val="center"/>
          </w:tcPr>
          <w:p w14:paraId="5878A8A5" w14:textId="77777777" w:rsidR="00332209" w:rsidRPr="00E6624D" w:rsidRDefault="00332209" w:rsidP="00332209">
            <w:pPr>
              <w:jc w:val="center"/>
              <w:rPr>
                <w:rFonts w:cs="Arial"/>
                <w:sz w:val="22"/>
                <w:szCs w:val="22"/>
              </w:rPr>
            </w:pPr>
            <w:r w:rsidRPr="00E6624D">
              <w:rPr>
                <w:rFonts w:cs="Arial"/>
                <w:sz w:val="22"/>
                <w:szCs w:val="22"/>
              </w:rPr>
              <w:t>Uzbūves</w:t>
            </w:r>
          </w:p>
          <w:p w14:paraId="27EAB376" w14:textId="77777777" w:rsidR="00332209" w:rsidRPr="00E6624D" w:rsidRDefault="00332209" w:rsidP="00332209">
            <w:pPr>
              <w:jc w:val="center"/>
              <w:rPr>
                <w:rFonts w:cs="Arial"/>
                <w:sz w:val="22"/>
                <w:szCs w:val="22"/>
              </w:rPr>
            </w:pPr>
            <w:r w:rsidRPr="00E6624D">
              <w:rPr>
                <w:rFonts w:cs="Arial"/>
                <w:sz w:val="22"/>
                <w:szCs w:val="22"/>
              </w:rPr>
              <w:t>gads</w:t>
            </w:r>
          </w:p>
        </w:tc>
        <w:tc>
          <w:tcPr>
            <w:tcW w:w="950" w:type="dxa"/>
            <w:tcBorders>
              <w:top w:val="single" w:sz="4" w:space="0" w:color="auto"/>
              <w:left w:val="single" w:sz="4" w:space="0" w:color="auto"/>
              <w:bottom w:val="single" w:sz="4" w:space="0" w:color="auto"/>
              <w:right w:val="single" w:sz="4" w:space="0" w:color="auto"/>
            </w:tcBorders>
          </w:tcPr>
          <w:p w14:paraId="71F37075" w14:textId="77777777" w:rsidR="00332209" w:rsidRPr="00E6624D" w:rsidRDefault="00332209" w:rsidP="00332209">
            <w:pPr>
              <w:jc w:val="center"/>
              <w:rPr>
                <w:rFonts w:cs="Arial"/>
                <w:sz w:val="22"/>
                <w:szCs w:val="22"/>
              </w:rPr>
            </w:pPr>
            <w:r w:rsidRPr="00E6624D">
              <w:rPr>
                <w:rFonts w:cs="Arial"/>
                <w:sz w:val="22"/>
                <w:szCs w:val="22"/>
              </w:rPr>
              <w:t>Pēdējā</w:t>
            </w:r>
          </w:p>
          <w:p w14:paraId="232E3A5B" w14:textId="77777777" w:rsidR="00332209" w:rsidRPr="00E6624D" w:rsidRDefault="00332209" w:rsidP="00332209">
            <w:pPr>
              <w:jc w:val="center"/>
              <w:rPr>
                <w:rFonts w:cs="Arial"/>
                <w:sz w:val="22"/>
                <w:szCs w:val="22"/>
              </w:rPr>
            </w:pPr>
            <w:r w:rsidRPr="00E6624D">
              <w:rPr>
                <w:rFonts w:cs="Arial"/>
                <w:sz w:val="22"/>
                <w:szCs w:val="22"/>
              </w:rPr>
              <w:t>remonta</w:t>
            </w:r>
          </w:p>
          <w:p w14:paraId="3F8186A8" w14:textId="77777777" w:rsidR="00332209" w:rsidRPr="00E6624D" w:rsidRDefault="00332209" w:rsidP="00332209">
            <w:pPr>
              <w:jc w:val="center"/>
              <w:rPr>
                <w:rFonts w:cs="Arial"/>
                <w:sz w:val="22"/>
                <w:szCs w:val="22"/>
              </w:rPr>
            </w:pPr>
            <w:r w:rsidRPr="00E6624D">
              <w:rPr>
                <w:rFonts w:cs="Arial"/>
                <w:sz w:val="22"/>
                <w:szCs w:val="22"/>
              </w:rPr>
              <w:t>gads</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60D7D" w14:textId="7FC1BF7F" w:rsidR="00332209" w:rsidRPr="00E6624D" w:rsidRDefault="00EE4A6C" w:rsidP="00332209">
            <w:pPr>
              <w:jc w:val="center"/>
              <w:rPr>
                <w:rFonts w:cs="Arial"/>
                <w:sz w:val="22"/>
                <w:szCs w:val="22"/>
              </w:rPr>
            </w:pPr>
            <w:r>
              <w:rPr>
                <w:rFonts w:cs="Arial"/>
                <w:sz w:val="22"/>
                <w:szCs w:val="22"/>
              </w:rPr>
              <w:t xml:space="preserve">Konteineru </w:t>
            </w:r>
            <w:r w:rsidR="009E360D">
              <w:rPr>
                <w:rFonts w:cs="Arial"/>
                <w:sz w:val="22"/>
                <w:szCs w:val="22"/>
              </w:rPr>
              <w:t xml:space="preserve">aptuvenais </w:t>
            </w:r>
            <w:r>
              <w:rPr>
                <w:rFonts w:cs="Arial"/>
                <w:sz w:val="22"/>
                <w:szCs w:val="22"/>
              </w:rPr>
              <w:t>svars</w:t>
            </w:r>
          </w:p>
          <w:p w14:paraId="70203FC9" w14:textId="77777777" w:rsidR="00332209" w:rsidRPr="00E6624D" w:rsidRDefault="00332209" w:rsidP="00332209">
            <w:pPr>
              <w:jc w:val="center"/>
              <w:rPr>
                <w:rFonts w:cs="Arial"/>
                <w:sz w:val="22"/>
                <w:szCs w:val="22"/>
              </w:rPr>
            </w:pPr>
            <w:r w:rsidRPr="00E6624D">
              <w:rPr>
                <w:rFonts w:cs="Arial"/>
                <w:sz w:val="22"/>
                <w:szCs w:val="22"/>
              </w:rPr>
              <w:t>(t)</w:t>
            </w:r>
          </w:p>
        </w:tc>
      </w:tr>
      <w:tr w:rsidR="00332209" w:rsidRPr="00E6624D" w14:paraId="6C3B7FC3"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1CAA60E" w14:textId="77777777" w:rsidR="00332209" w:rsidRPr="00E6624D" w:rsidRDefault="00332209" w:rsidP="00332209">
            <w:pPr>
              <w:numPr>
                <w:ilvl w:val="0"/>
                <w:numId w:val="44"/>
              </w:numPr>
              <w:jc w:val="center"/>
              <w:rPr>
                <w:rFonts w:cs="Arial"/>
                <w:sz w:val="22"/>
                <w:szCs w:val="22"/>
              </w:rPr>
            </w:pPr>
            <w:bookmarkStart w:id="2" w:name="_Hlk187054226"/>
          </w:p>
        </w:tc>
        <w:tc>
          <w:tcPr>
            <w:tcW w:w="1822" w:type="dxa"/>
            <w:tcBorders>
              <w:top w:val="single" w:sz="4" w:space="0" w:color="auto"/>
              <w:left w:val="nil"/>
              <w:bottom w:val="single" w:sz="4" w:space="0" w:color="auto"/>
              <w:right w:val="single" w:sz="4" w:space="0" w:color="auto"/>
            </w:tcBorders>
          </w:tcPr>
          <w:p w14:paraId="165148DF" w14:textId="77777777" w:rsidR="00332209" w:rsidRPr="00E6624D" w:rsidRDefault="00332209" w:rsidP="00332209">
            <w:pPr>
              <w:jc w:val="center"/>
              <w:rPr>
                <w:rFonts w:cs="Arial"/>
                <w:sz w:val="22"/>
                <w:szCs w:val="22"/>
              </w:rPr>
            </w:pPr>
            <w:r w:rsidRPr="00E6624D">
              <w:rPr>
                <w:rFonts w:cs="Arial"/>
                <w:sz w:val="22"/>
                <w:szCs w:val="22"/>
              </w:rPr>
              <w:t>LDZU2502073</w:t>
            </w:r>
          </w:p>
        </w:tc>
        <w:tc>
          <w:tcPr>
            <w:tcW w:w="995" w:type="dxa"/>
            <w:tcBorders>
              <w:top w:val="nil"/>
              <w:left w:val="single" w:sz="4" w:space="0" w:color="auto"/>
              <w:bottom w:val="single" w:sz="4" w:space="0" w:color="auto"/>
              <w:right w:val="single" w:sz="4" w:space="0" w:color="auto"/>
            </w:tcBorders>
          </w:tcPr>
          <w:p w14:paraId="47654810" w14:textId="77777777" w:rsidR="00332209" w:rsidRPr="00E6624D" w:rsidRDefault="00332209" w:rsidP="00332209">
            <w:pPr>
              <w:jc w:val="center"/>
              <w:rPr>
                <w:rFonts w:cs="Arial"/>
                <w:sz w:val="22"/>
                <w:szCs w:val="22"/>
              </w:rPr>
            </w:pPr>
            <w:r w:rsidRPr="00E6624D">
              <w:rPr>
                <w:rFonts w:cs="Arial"/>
                <w:sz w:val="22"/>
                <w:szCs w:val="22"/>
              </w:rPr>
              <w:t>1981</w:t>
            </w:r>
          </w:p>
        </w:tc>
        <w:tc>
          <w:tcPr>
            <w:tcW w:w="950" w:type="dxa"/>
            <w:tcBorders>
              <w:top w:val="nil"/>
              <w:left w:val="single" w:sz="4" w:space="0" w:color="auto"/>
              <w:bottom w:val="single" w:sz="4" w:space="0" w:color="auto"/>
              <w:right w:val="single" w:sz="4" w:space="0" w:color="auto"/>
            </w:tcBorders>
          </w:tcPr>
          <w:p w14:paraId="138A585F" w14:textId="77777777" w:rsidR="00332209" w:rsidRPr="00E6624D" w:rsidRDefault="00332209" w:rsidP="00332209">
            <w:pPr>
              <w:jc w:val="center"/>
              <w:rPr>
                <w:rFonts w:cs="Arial"/>
                <w:sz w:val="22"/>
                <w:szCs w:val="22"/>
              </w:rPr>
            </w:pPr>
            <w:r w:rsidRPr="00E6624D">
              <w:rPr>
                <w:rFonts w:cs="Arial"/>
                <w:sz w:val="22"/>
                <w:szCs w:val="22"/>
              </w:rPr>
              <w:t>2007</w:t>
            </w:r>
          </w:p>
        </w:tc>
        <w:tc>
          <w:tcPr>
            <w:tcW w:w="750" w:type="dxa"/>
            <w:tcBorders>
              <w:top w:val="nil"/>
              <w:left w:val="single" w:sz="4" w:space="0" w:color="auto"/>
              <w:bottom w:val="single" w:sz="4" w:space="0" w:color="auto"/>
              <w:right w:val="single" w:sz="4" w:space="0" w:color="auto"/>
            </w:tcBorders>
            <w:shd w:val="clear" w:color="auto" w:fill="auto"/>
            <w:noWrap/>
          </w:tcPr>
          <w:p w14:paraId="3D6CDDB9" w14:textId="00498197"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566BFA87"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1A13DC5"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61CB97FD" w14:textId="77777777" w:rsidR="00332209" w:rsidRPr="00E6624D" w:rsidRDefault="00332209" w:rsidP="00332209">
            <w:pPr>
              <w:jc w:val="center"/>
              <w:rPr>
                <w:rFonts w:cs="Arial"/>
                <w:sz w:val="22"/>
                <w:szCs w:val="22"/>
              </w:rPr>
            </w:pPr>
            <w:r w:rsidRPr="00E6624D">
              <w:rPr>
                <w:rFonts w:cs="Arial"/>
                <w:sz w:val="22"/>
                <w:szCs w:val="22"/>
              </w:rPr>
              <w:t>LDZU2504163</w:t>
            </w:r>
          </w:p>
        </w:tc>
        <w:tc>
          <w:tcPr>
            <w:tcW w:w="995" w:type="dxa"/>
            <w:tcBorders>
              <w:top w:val="nil"/>
              <w:left w:val="single" w:sz="4" w:space="0" w:color="auto"/>
              <w:bottom w:val="single" w:sz="4" w:space="0" w:color="auto"/>
              <w:right w:val="single" w:sz="4" w:space="0" w:color="auto"/>
            </w:tcBorders>
          </w:tcPr>
          <w:p w14:paraId="5A92B48D" w14:textId="77777777" w:rsidR="00332209" w:rsidRPr="00E6624D" w:rsidRDefault="00332209" w:rsidP="00332209">
            <w:pPr>
              <w:jc w:val="center"/>
              <w:rPr>
                <w:rFonts w:cs="Arial"/>
                <w:sz w:val="22"/>
                <w:szCs w:val="22"/>
              </w:rPr>
            </w:pPr>
            <w:r w:rsidRPr="00E6624D">
              <w:rPr>
                <w:rFonts w:cs="Arial"/>
                <w:sz w:val="22"/>
                <w:szCs w:val="22"/>
              </w:rPr>
              <w:t>1987</w:t>
            </w:r>
          </w:p>
        </w:tc>
        <w:tc>
          <w:tcPr>
            <w:tcW w:w="950" w:type="dxa"/>
            <w:tcBorders>
              <w:top w:val="nil"/>
              <w:left w:val="single" w:sz="4" w:space="0" w:color="auto"/>
              <w:bottom w:val="single" w:sz="4" w:space="0" w:color="auto"/>
              <w:right w:val="single" w:sz="4" w:space="0" w:color="auto"/>
            </w:tcBorders>
          </w:tcPr>
          <w:p w14:paraId="492577CA" w14:textId="77777777" w:rsidR="00332209" w:rsidRPr="00E6624D" w:rsidRDefault="00332209" w:rsidP="00332209">
            <w:pPr>
              <w:jc w:val="center"/>
              <w:rPr>
                <w:rFonts w:cs="Arial"/>
                <w:sz w:val="22"/>
                <w:szCs w:val="22"/>
              </w:rPr>
            </w:pPr>
            <w:r w:rsidRPr="00E6624D">
              <w:rPr>
                <w:rFonts w:cs="Arial"/>
                <w:sz w:val="22"/>
                <w:szCs w:val="22"/>
              </w:rPr>
              <w:t>2005</w:t>
            </w:r>
          </w:p>
        </w:tc>
        <w:tc>
          <w:tcPr>
            <w:tcW w:w="750" w:type="dxa"/>
            <w:tcBorders>
              <w:top w:val="nil"/>
              <w:left w:val="single" w:sz="4" w:space="0" w:color="auto"/>
              <w:bottom w:val="single" w:sz="4" w:space="0" w:color="auto"/>
              <w:right w:val="single" w:sz="4" w:space="0" w:color="auto"/>
            </w:tcBorders>
            <w:shd w:val="clear" w:color="auto" w:fill="auto"/>
            <w:noWrap/>
          </w:tcPr>
          <w:p w14:paraId="3D714FCF" w14:textId="1EFD3707"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4781503A"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776F5F2"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79C603C7" w14:textId="77777777" w:rsidR="00332209" w:rsidRPr="00E6624D" w:rsidRDefault="00332209" w:rsidP="00332209">
            <w:pPr>
              <w:jc w:val="center"/>
              <w:rPr>
                <w:rFonts w:cs="Arial"/>
                <w:sz w:val="22"/>
                <w:szCs w:val="22"/>
              </w:rPr>
            </w:pPr>
            <w:r w:rsidRPr="00E6624D">
              <w:rPr>
                <w:rFonts w:cs="Arial"/>
                <w:sz w:val="22"/>
                <w:szCs w:val="22"/>
              </w:rPr>
              <w:t>LDZU2500996</w:t>
            </w:r>
          </w:p>
        </w:tc>
        <w:tc>
          <w:tcPr>
            <w:tcW w:w="995" w:type="dxa"/>
            <w:tcBorders>
              <w:top w:val="nil"/>
              <w:left w:val="single" w:sz="4" w:space="0" w:color="auto"/>
              <w:bottom w:val="single" w:sz="4" w:space="0" w:color="auto"/>
              <w:right w:val="single" w:sz="4" w:space="0" w:color="auto"/>
            </w:tcBorders>
          </w:tcPr>
          <w:p w14:paraId="3C8BD258" w14:textId="77777777" w:rsidR="00332209" w:rsidRPr="00E6624D" w:rsidRDefault="00332209" w:rsidP="00332209">
            <w:pPr>
              <w:jc w:val="center"/>
              <w:rPr>
                <w:rFonts w:cs="Arial"/>
                <w:sz w:val="22"/>
                <w:szCs w:val="22"/>
              </w:rPr>
            </w:pPr>
            <w:r w:rsidRPr="00E6624D">
              <w:rPr>
                <w:rFonts w:cs="Arial"/>
                <w:sz w:val="22"/>
                <w:szCs w:val="22"/>
              </w:rPr>
              <w:t>1986</w:t>
            </w:r>
          </w:p>
        </w:tc>
        <w:tc>
          <w:tcPr>
            <w:tcW w:w="950" w:type="dxa"/>
            <w:tcBorders>
              <w:top w:val="nil"/>
              <w:left w:val="single" w:sz="4" w:space="0" w:color="auto"/>
              <w:bottom w:val="single" w:sz="4" w:space="0" w:color="auto"/>
              <w:right w:val="single" w:sz="4" w:space="0" w:color="auto"/>
            </w:tcBorders>
          </w:tcPr>
          <w:p w14:paraId="5B1146EB" w14:textId="77777777" w:rsidR="00332209" w:rsidRPr="00E6624D" w:rsidRDefault="00332209" w:rsidP="00332209">
            <w:pPr>
              <w:jc w:val="center"/>
              <w:rPr>
                <w:rFonts w:cs="Arial"/>
                <w:sz w:val="22"/>
                <w:szCs w:val="22"/>
              </w:rPr>
            </w:pPr>
            <w:r w:rsidRPr="00E6624D">
              <w:rPr>
                <w:rFonts w:cs="Arial"/>
                <w:sz w:val="22"/>
                <w:szCs w:val="22"/>
              </w:rPr>
              <w:t>2000</w:t>
            </w:r>
          </w:p>
        </w:tc>
        <w:tc>
          <w:tcPr>
            <w:tcW w:w="750" w:type="dxa"/>
            <w:tcBorders>
              <w:top w:val="nil"/>
              <w:left w:val="single" w:sz="4" w:space="0" w:color="auto"/>
              <w:bottom w:val="single" w:sz="4" w:space="0" w:color="auto"/>
              <w:right w:val="single" w:sz="4" w:space="0" w:color="auto"/>
            </w:tcBorders>
            <w:shd w:val="clear" w:color="auto" w:fill="auto"/>
            <w:noWrap/>
          </w:tcPr>
          <w:p w14:paraId="40DA941E" w14:textId="7334D1B8"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1B9237AD"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6EF9BBC"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71364CE4" w14:textId="77777777" w:rsidR="00332209" w:rsidRPr="00E6624D" w:rsidRDefault="00332209" w:rsidP="00332209">
            <w:pPr>
              <w:jc w:val="center"/>
              <w:rPr>
                <w:rFonts w:cs="Arial"/>
                <w:sz w:val="22"/>
                <w:szCs w:val="22"/>
              </w:rPr>
            </w:pPr>
            <w:r w:rsidRPr="00E6624D">
              <w:rPr>
                <w:rFonts w:cs="Arial"/>
                <w:sz w:val="22"/>
                <w:szCs w:val="22"/>
              </w:rPr>
              <w:t>LDZU2501170</w:t>
            </w:r>
          </w:p>
        </w:tc>
        <w:tc>
          <w:tcPr>
            <w:tcW w:w="995" w:type="dxa"/>
            <w:tcBorders>
              <w:top w:val="nil"/>
              <w:left w:val="single" w:sz="4" w:space="0" w:color="auto"/>
              <w:bottom w:val="single" w:sz="4" w:space="0" w:color="auto"/>
              <w:right w:val="single" w:sz="4" w:space="0" w:color="auto"/>
            </w:tcBorders>
          </w:tcPr>
          <w:p w14:paraId="4B30BF9D" w14:textId="77777777" w:rsidR="00332209" w:rsidRPr="00E6624D" w:rsidRDefault="00332209" w:rsidP="00332209">
            <w:pPr>
              <w:jc w:val="center"/>
              <w:rPr>
                <w:rFonts w:cs="Arial"/>
                <w:sz w:val="22"/>
                <w:szCs w:val="22"/>
              </w:rPr>
            </w:pPr>
            <w:r w:rsidRPr="00E6624D">
              <w:rPr>
                <w:rFonts w:cs="Arial"/>
                <w:sz w:val="22"/>
                <w:szCs w:val="22"/>
              </w:rPr>
              <w:t>1985</w:t>
            </w:r>
          </w:p>
        </w:tc>
        <w:tc>
          <w:tcPr>
            <w:tcW w:w="950" w:type="dxa"/>
            <w:tcBorders>
              <w:top w:val="nil"/>
              <w:left w:val="single" w:sz="4" w:space="0" w:color="auto"/>
              <w:bottom w:val="single" w:sz="4" w:space="0" w:color="auto"/>
              <w:right w:val="single" w:sz="4" w:space="0" w:color="auto"/>
            </w:tcBorders>
          </w:tcPr>
          <w:p w14:paraId="2833BC62" w14:textId="77777777" w:rsidR="00332209" w:rsidRPr="00E6624D" w:rsidRDefault="00332209" w:rsidP="00332209">
            <w:pPr>
              <w:jc w:val="center"/>
              <w:rPr>
                <w:rFonts w:cs="Arial"/>
                <w:sz w:val="22"/>
                <w:szCs w:val="22"/>
              </w:rPr>
            </w:pPr>
            <w:r w:rsidRPr="00E6624D">
              <w:rPr>
                <w:rFonts w:cs="Arial"/>
                <w:sz w:val="22"/>
                <w:szCs w:val="22"/>
              </w:rPr>
              <w:t>2005</w:t>
            </w:r>
          </w:p>
        </w:tc>
        <w:tc>
          <w:tcPr>
            <w:tcW w:w="750" w:type="dxa"/>
            <w:tcBorders>
              <w:top w:val="nil"/>
              <w:left w:val="single" w:sz="4" w:space="0" w:color="auto"/>
              <w:bottom w:val="single" w:sz="4" w:space="0" w:color="auto"/>
              <w:right w:val="single" w:sz="4" w:space="0" w:color="auto"/>
            </w:tcBorders>
            <w:shd w:val="clear" w:color="auto" w:fill="auto"/>
            <w:noWrap/>
          </w:tcPr>
          <w:p w14:paraId="63CEC6FA" w14:textId="4C5E87B0"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44677173"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36EA8BC"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574C19AC" w14:textId="77777777" w:rsidR="00332209" w:rsidRPr="00E6624D" w:rsidRDefault="00332209" w:rsidP="00332209">
            <w:pPr>
              <w:jc w:val="center"/>
              <w:rPr>
                <w:rFonts w:cs="Arial"/>
                <w:sz w:val="22"/>
                <w:szCs w:val="22"/>
              </w:rPr>
            </w:pPr>
            <w:r w:rsidRPr="00E6624D">
              <w:rPr>
                <w:rFonts w:cs="Arial"/>
                <w:sz w:val="22"/>
                <w:szCs w:val="22"/>
              </w:rPr>
              <w:t>LDZU2501138</w:t>
            </w:r>
          </w:p>
        </w:tc>
        <w:tc>
          <w:tcPr>
            <w:tcW w:w="995" w:type="dxa"/>
            <w:tcBorders>
              <w:top w:val="nil"/>
              <w:left w:val="single" w:sz="4" w:space="0" w:color="auto"/>
              <w:bottom w:val="single" w:sz="4" w:space="0" w:color="auto"/>
              <w:right w:val="single" w:sz="4" w:space="0" w:color="auto"/>
            </w:tcBorders>
          </w:tcPr>
          <w:p w14:paraId="1D81D279" w14:textId="77777777" w:rsidR="00332209" w:rsidRPr="00E6624D" w:rsidRDefault="00332209" w:rsidP="00332209">
            <w:pPr>
              <w:jc w:val="center"/>
              <w:rPr>
                <w:rFonts w:cs="Arial"/>
                <w:sz w:val="22"/>
                <w:szCs w:val="22"/>
              </w:rPr>
            </w:pPr>
            <w:r w:rsidRPr="00E6624D">
              <w:rPr>
                <w:rFonts w:cs="Arial"/>
                <w:sz w:val="22"/>
                <w:szCs w:val="22"/>
              </w:rPr>
              <w:t>1985</w:t>
            </w:r>
          </w:p>
        </w:tc>
        <w:tc>
          <w:tcPr>
            <w:tcW w:w="950" w:type="dxa"/>
            <w:tcBorders>
              <w:top w:val="nil"/>
              <w:left w:val="single" w:sz="4" w:space="0" w:color="auto"/>
              <w:bottom w:val="single" w:sz="4" w:space="0" w:color="auto"/>
              <w:right w:val="single" w:sz="4" w:space="0" w:color="auto"/>
            </w:tcBorders>
          </w:tcPr>
          <w:p w14:paraId="18743085" w14:textId="77777777" w:rsidR="00332209" w:rsidRPr="00E6624D" w:rsidRDefault="00332209" w:rsidP="00332209">
            <w:pPr>
              <w:jc w:val="center"/>
              <w:rPr>
                <w:rFonts w:cs="Arial"/>
                <w:sz w:val="22"/>
                <w:szCs w:val="22"/>
              </w:rPr>
            </w:pPr>
            <w:r w:rsidRPr="00E6624D">
              <w:rPr>
                <w:rFonts w:cs="Arial"/>
                <w:sz w:val="22"/>
                <w:szCs w:val="22"/>
              </w:rPr>
              <w:t>2003</w:t>
            </w:r>
          </w:p>
        </w:tc>
        <w:tc>
          <w:tcPr>
            <w:tcW w:w="750" w:type="dxa"/>
            <w:tcBorders>
              <w:top w:val="nil"/>
              <w:left w:val="single" w:sz="4" w:space="0" w:color="auto"/>
              <w:bottom w:val="single" w:sz="4" w:space="0" w:color="auto"/>
              <w:right w:val="single" w:sz="4" w:space="0" w:color="auto"/>
            </w:tcBorders>
            <w:shd w:val="clear" w:color="auto" w:fill="auto"/>
            <w:noWrap/>
          </w:tcPr>
          <w:p w14:paraId="3C761983" w14:textId="618850EA"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3D0C3E5F"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F78296F"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4FDA6D4D" w14:textId="77777777" w:rsidR="00332209" w:rsidRPr="00E6624D" w:rsidRDefault="00332209" w:rsidP="00332209">
            <w:pPr>
              <w:jc w:val="center"/>
              <w:rPr>
                <w:rFonts w:cs="Arial"/>
                <w:sz w:val="22"/>
                <w:szCs w:val="22"/>
              </w:rPr>
            </w:pPr>
            <w:r w:rsidRPr="00E6624D">
              <w:rPr>
                <w:rFonts w:cs="Arial"/>
                <w:sz w:val="22"/>
                <w:szCs w:val="22"/>
              </w:rPr>
              <w:t>LDZU2501122</w:t>
            </w:r>
          </w:p>
        </w:tc>
        <w:tc>
          <w:tcPr>
            <w:tcW w:w="995" w:type="dxa"/>
            <w:tcBorders>
              <w:top w:val="nil"/>
              <w:left w:val="single" w:sz="4" w:space="0" w:color="auto"/>
              <w:bottom w:val="single" w:sz="4" w:space="0" w:color="auto"/>
              <w:right w:val="single" w:sz="4" w:space="0" w:color="auto"/>
            </w:tcBorders>
          </w:tcPr>
          <w:p w14:paraId="09A004FC" w14:textId="77777777" w:rsidR="00332209" w:rsidRPr="00E6624D" w:rsidRDefault="00332209" w:rsidP="00332209">
            <w:pPr>
              <w:jc w:val="center"/>
              <w:rPr>
                <w:rFonts w:cs="Arial"/>
                <w:sz w:val="22"/>
                <w:szCs w:val="22"/>
              </w:rPr>
            </w:pPr>
            <w:r w:rsidRPr="00E6624D">
              <w:rPr>
                <w:rFonts w:cs="Arial"/>
                <w:sz w:val="22"/>
                <w:szCs w:val="22"/>
              </w:rPr>
              <w:t>1986</w:t>
            </w:r>
          </w:p>
        </w:tc>
        <w:tc>
          <w:tcPr>
            <w:tcW w:w="950" w:type="dxa"/>
            <w:tcBorders>
              <w:top w:val="nil"/>
              <w:left w:val="single" w:sz="4" w:space="0" w:color="auto"/>
              <w:bottom w:val="single" w:sz="4" w:space="0" w:color="auto"/>
              <w:right w:val="single" w:sz="4" w:space="0" w:color="auto"/>
            </w:tcBorders>
          </w:tcPr>
          <w:p w14:paraId="5AEBDB23" w14:textId="77777777" w:rsidR="00332209" w:rsidRPr="00E6624D" w:rsidRDefault="00332209" w:rsidP="00332209">
            <w:pPr>
              <w:jc w:val="center"/>
              <w:rPr>
                <w:rFonts w:cs="Arial"/>
                <w:sz w:val="22"/>
                <w:szCs w:val="22"/>
              </w:rPr>
            </w:pPr>
            <w:r w:rsidRPr="00E6624D">
              <w:rPr>
                <w:rFonts w:cs="Arial"/>
                <w:sz w:val="22"/>
                <w:szCs w:val="22"/>
              </w:rPr>
              <w:t>2005</w:t>
            </w:r>
          </w:p>
        </w:tc>
        <w:tc>
          <w:tcPr>
            <w:tcW w:w="750" w:type="dxa"/>
            <w:tcBorders>
              <w:top w:val="nil"/>
              <w:left w:val="single" w:sz="4" w:space="0" w:color="auto"/>
              <w:bottom w:val="single" w:sz="4" w:space="0" w:color="auto"/>
              <w:right w:val="single" w:sz="4" w:space="0" w:color="auto"/>
            </w:tcBorders>
            <w:shd w:val="clear" w:color="auto" w:fill="auto"/>
            <w:noWrap/>
          </w:tcPr>
          <w:p w14:paraId="2542B245" w14:textId="45950304"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10269B7D"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9C18966"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30C0BB16" w14:textId="77777777" w:rsidR="00332209" w:rsidRPr="00E6624D" w:rsidRDefault="00332209" w:rsidP="00332209">
            <w:pPr>
              <w:jc w:val="center"/>
              <w:rPr>
                <w:rFonts w:cs="Arial"/>
                <w:sz w:val="22"/>
                <w:szCs w:val="22"/>
              </w:rPr>
            </w:pPr>
            <w:r w:rsidRPr="00E6624D">
              <w:rPr>
                <w:rFonts w:cs="Arial"/>
                <w:sz w:val="22"/>
                <w:szCs w:val="22"/>
              </w:rPr>
              <w:t>LDZU2500548</w:t>
            </w:r>
          </w:p>
        </w:tc>
        <w:tc>
          <w:tcPr>
            <w:tcW w:w="995" w:type="dxa"/>
            <w:tcBorders>
              <w:top w:val="nil"/>
              <w:left w:val="single" w:sz="4" w:space="0" w:color="auto"/>
              <w:bottom w:val="single" w:sz="4" w:space="0" w:color="auto"/>
              <w:right w:val="single" w:sz="4" w:space="0" w:color="auto"/>
            </w:tcBorders>
          </w:tcPr>
          <w:p w14:paraId="6CD61B33" w14:textId="77777777" w:rsidR="00332209" w:rsidRPr="00E6624D" w:rsidRDefault="00332209" w:rsidP="00332209">
            <w:pPr>
              <w:jc w:val="center"/>
              <w:rPr>
                <w:rFonts w:cs="Arial"/>
                <w:sz w:val="22"/>
                <w:szCs w:val="22"/>
              </w:rPr>
            </w:pPr>
            <w:r w:rsidRPr="00E6624D">
              <w:rPr>
                <w:rFonts w:cs="Arial"/>
                <w:sz w:val="22"/>
                <w:szCs w:val="22"/>
              </w:rPr>
              <w:t>1985</w:t>
            </w:r>
          </w:p>
        </w:tc>
        <w:tc>
          <w:tcPr>
            <w:tcW w:w="950" w:type="dxa"/>
            <w:tcBorders>
              <w:top w:val="nil"/>
              <w:left w:val="single" w:sz="4" w:space="0" w:color="auto"/>
              <w:bottom w:val="single" w:sz="4" w:space="0" w:color="auto"/>
              <w:right w:val="single" w:sz="4" w:space="0" w:color="auto"/>
            </w:tcBorders>
          </w:tcPr>
          <w:p w14:paraId="6CDE560E" w14:textId="77777777" w:rsidR="00332209" w:rsidRPr="00E6624D" w:rsidRDefault="00332209" w:rsidP="00332209">
            <w:pPr>
              <w:jc w:val="center"/>
              <w:rPr>
                <w:rFonts w:cs="Arial"/>
                <w:sz w:val="22"/>
                <w:szCs w:val="22"/>
              </w:rPr>
            </w:pPr>
            <w:r w:rsidRPr="00E6624D">
              <w:rPr>
                <w:rFonts w:cs="Arial"/>
                <w:sz w:val="22"/>
                <w:szCs w:val="22"/>
              </w:rPr>
              <w:t>2005</w:t>
            </w:r>
          </w:p>
        </w:tc>
        <w:tc>
          <w:tcPr>
            <w:tcW w:w="750" w:type="dxa"/>
            <w:tcBorders>
              <w:top w:val="nil"/>
              <w:left w:val="single" w:sz="4" w:space="0" w:color="auto"/>
              <w:bottom w:val="single" w:sz="4" w:space="0" w:color="auto"/>
              <w:right w:val="single" w:sz="4" w:space="0" w:color="auto"/>
            </w:tcBorders>
            <w:shd w:val="clear" w:color="auto" w:fill="auto"/>
            <w:noWrap/>
          </w:tcPr>
          <w:p w14:paraId="289851E5" w14:textId="00A17A69"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10E1E503"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427D57D"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7735F665" w14:textId="77777777" w:rsidR="00332209" w:rsidRPr="00E6624D" w:rsidRDefault="00332209" w:rsidP="00332209">
            <w:pPr>
              <w:jc w:val="center"/>
              <w:rPr>
                <w:rFonts w:cs="Arial"/>
                <w:sz w:val="22"/>
                <w:szCs w:val="22"/>
              </w:rPr>
            </w:pPr>
            <w:r w:rsidRPr="00E6624D">
              <w:rPr>
                <w:rFonts w:cs="Arial"/>
                <w:sz w:val="22"/>
                <w:szCs w:val="22"/>
              </w:rPr>
              <w:t>LDZU2501858</w:t>
            </w:r>
          </w:p>
        </w:tc>
        <w:tc>
          <w:tcPr>
            <w:tcW w:w="995" w:type="dxa"/>
            <w:tcBorders>
              <w:top w:val="nil"/>
              <w:left w:val="single" w:sz="4" w:space="0" w:color="auto"/>
              <w:bottom w:val="single" w:sz="4" w:space="0" w:color="auto"/>
              <w:right w:val="single" w:sz="4" w:space="0" w:color="auto"/>
            </w:tcBorders>
          </w:tcPr>
          <w:p w14:paraId="6C3A86A9" w14:textId="77777777" w:rsidR="00332209" w:rsidRPr="00E6624D" w:rsidRDefault="00332209" w:rsidP="00332209">
            <w:pPr>
              <w:jc w:val="center"/>
              <w:rPr>
                <w:rFonts w:cs="Arial"/>
                <w:sz w:val="22"/>
                <w:szCs w:val="22"/>
              </w:rPr>
            </w:pPr>
            <w:r w:rsidRPr="00E6624D">
              <w:rPr>
                <w:rFonts w:cs="Arial"/>
                <w:sz w:val="22"/>
                <w:szCs w:val="22"/>
              </w:rPr>
              <w:t>1985</w:t>
            </w:r>
          </w:p>
        </w:tc>
        <w:tc>
          <w:tcPr>
            <w:tcW w:w="950" w:type="dxa"/>
            <w:tcBorders>
              <w:top w:val="nil"/>
              <w:left w:val="single" w:sz="4" w:space="0" w:color="auto"/>
              <w:bottom w:val="single" w:sz="4" w:space="0" w:color="auto"/>
              <w:right w:val="single" w:sz="4" w:space="0" w:color="auto"/>
            </w:tcBorders>
          </w:tcPr>
          <w:p w14:paraId="1C4CF8E8" w14:textId="77777777" w:rsidR="00332209" w:rsidRPr="00E6624D" w:rsidRDefault="00332209" w:rsidP="00332209">
            <w:pPr>
              <w:jc w:val="center"/>
              <w:rPr>
                <w:rFonts w:cs="Arial"/>
                <w:sz w:val="22"/>
                <w:szCs w:val="22"/>
              </w:rPr>
            </w:pPr>
            <w:r w:rsidRPr="00E6624D">
              <w:rPr>
                <w:rFonts w:cs="Arial"/>
                <w:sz w:val="22"/>
                <w:szCs w:val="22"/>
              </w:rPr>
              <w:t>2006</w:t>
            </w:r>
          </w:p>
        </w:tc>
        <w:tc>
          <w:tcPr>
            <w:tcW w:w="750" w:type="dxa"/>
            <w:tcBorders>
              <w:top w:val="nil"/>
              <w:left w:val="single" w:sz="4" w:space="0" w:color="auto"/>
              <w:bottom w:val="single" w:sz="4" w:space="0" w:color="auto"/>
              <w:right w:val="single" w:sz="4" w:space="0" w:color="auto"/>
            </w:tcBorders>
            <w:shd w:val="clear" w:color="auto" w:fill="auto"/>
            <w:noWrap/>
          </w:tcPr>
          <w:p w14:paraId="4FF5AB54" w14:textId="4DE1CC56"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2E0CC525"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51B51DF"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4420B12D" w14:textId="77777777" w:rsidR="00332209" w:rsidRPr="00E6624D" w:rsidRDefault="00332209" w:rsidP="00332209">
            <w:pPr>
              <w:jc w:val="center"/>
              <w:rPr>
                <w:rFonts w:cs="Arial"/>
                <w:sz w:val="22"/>
                <w:szCs w:val="22"/>
              </w:rPr>
            </w:pPr>
            <w:r w:rsidRPr="00E6624D">
              <w:rPr>
                <w:rFonts w:cs="Arial"/>
                <w:sz w:val="22"/>
                <w:szCs w:val="22"/>
              </w:rPr>
              <w:t>LDZU2502047</w:t>
            </w:r>
          </w:p>
        </w:tc>
        <w:tc>
          <w:tcPr>
            <w:tcW w:w="995" w:type="dxa"/>
            <w:tcBorders>
              <w:top w:val="nil"/>
              <w:left w:val="single" w:sz="4" w:space="0" w:color="auto"/>
              <w:bottom w:val="single" w:sz="4" w:space="0" w:color="auto"/>
              <w:right w:val="single" w:sz="4" w:space="0" w:color="auto"/>
            </w:tcBorders>
          </w:tcPr>
          <w:p w14:paraId="3539EB08" w14:textId="77777777" w:rsidR="00332209" w:rsidRPr="00E6624D" w:rsidRDefault="00332209" w:rsidP="00332209">
            <w:pPr>
              <w:jc w:val="center"/>
              <w:rPr>
                <w:rFonts w:cs="Arial"/>
                <w:sz w:val="22"/>
                <w:szCs w:val="22"/>
              </w:rPr>
            </w:pPr>
            <w:r w:rsidRPr="00E6624D">
              <w:rPr>
                <w:rFonts w:cs="Arial"/>
                <w:sz w:val="22"/>
                <w:szCs w:val="22"/>
              </w:rPr>
              <w:t>1985</w:t>
            </w:r>
          </w:p>
        </w:tc>
        <w:tc>
          <w:tcPr>
            <w:tcW w:w="950" w:type="dxa"/>
            <w:tcBorders>
              <w:top w:val="nil"/>
              <w:left w:val="single" w:sz="4" w:space="0" w:color="auto"/>
              <w:bottom w:val="single" w:sz="4" w:space="0" w:color="auto"/>
              <w:right w:val="single" w:sz="4" w:space="0" w:color="auto"/>
            </w:tcBorders>
          </w:tcPr>
          <w:p w14:paraId="09FA6A07" w14:textId="77777777" w:rsidR="00332209" w:rsidRPr="00E6624D" w:rsidRDefault="00332209" w:rsidP="00332209">
            <w:pPr>
              <w:jc w:val="center"/>
              <w:rPr>
                <w:rFonts w:cs="Arial"/>
                <w:sz w:val="22"/>
                <w:szCs w:val="22"/>
              </w:rPr>
            </w:pPr>
            <w:r w:rsidRPr="00E6624D">
              <w:rPr>
                <w:rFonts w:cs="Arial"/>
                <w:sz w:val="22"/>
                <w:szCs w:val="22"/>
              </w:rPr>
              <w:t>2007</w:t>
            </w:r>
          </w:p>
        </w:tc>
        <w:tc>
          <w:tcPr>
            <w:tcW w:w="750" w:type="dxa"/>
            <w:tcBorders>
              <w:top w:val="nil"/>
              <w:left w:val="single" w:sz="4" w:space="0" w:color="auto"/>
              <w:bottom w:val="single" w:sz="4" w:space="0" w:color="auto"/>
              <w:right w:val="single" w:sz="4" w:space="0" w:color="auto"/>
            </w:tcBorders>
            <w:shd w:val="clear" w:color="auto" w:fill="auto"/>
            <w:noWrap/>
          </w:tcPr>
          <w:p w14:paraId="66C23308" w14:textId="6A68CFF0"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78BAA55C"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AF3F5FB"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3C307A59" w14:textId="77777777" w:rsidR="00332209" w:rsidRPr="00E6624D" w:rsidRDefault="00332209" w:rsidP="00332209">
            <w:pPr>
              <w:jc w:val="center"/>
              <w:rPr>
                <w:rFonts w:cs="Arial"/>
                <w:sz w:val="22"/>
                <w:szCs w:val="22"/>
              </w:rPr>
            </w:pPr>
            <w:r w:rsidRPr="00E6624D">
              <w:rPr>
                <w:rFonts w:cs="Arial"/>
                <w:sz w:val="22"/>
                <w:szCs w:val="22"/>
              </w:rPr>
              <w:t>LDZU2502026</w:t>
            </w:r>
          </w:p>
        </w:tc>
        <w:tc>
          <w:tcPr>
            <w:tcW w:w="995" w:type="dxa"/>
            <w:tcBorders>
              <w:top w:val="nil"/>
              <w:left w:val="single" w:sz="4" w:space="0" w:color="auto"/>
              <w:bottom w:val="single" w:sz="4" w:space="0" w:color="auto"/>
              <w:right w:val="single" w:sz="4" w:space="0" w:color="auto"/>
            </w:tcBorders>
          </w:tcPr>
          <w:p w14:paraId="2AD26BD8" w14:textId="77777777" w:rsidR="00332209" w:rsidRPr="00E6624D" w:rsidRDefault="00332209" w:rsidP="00332209">
            <w:pPr>
              <w:jc w:val="center"/>
              <w:rPr>
                <w:rFonts w:cs="Arial"/>
                <w:sz w:val="22"/>
                <w:szCs w:val="22"/>
              </w:rPr>
            </w:pPr>
            <w:r w:rsidRPr="00E6624D">
              <w:rPr>
                <w:rFonts w:cs="Arial"/>
                <w:sz w:val="22"/>
                <w:szCs w:val="22"/>
              </w:rPr>
              <w:t>1984</w:t>
            </w:r>
          </w:p>
        </w:tc>
        <w:tc>
          <w:tcPr>
            <w:tcW w:w="950" w:type="dxa"/>
            <w:tcBorders>
              <w:top w:val="nil"/>
              <w:left w:val="single" w:sz="4" w:space="0" w:color="auto"/>
              <w:bottom w:val="single" w:sz="4" w:space="0" w:color="auto"/>
              <w:right w:val="single" w:sz="4" w:space="0" w:color="auto"/>
            </w:tcBorders>
          </w:tcPr>
          <w:p w14:paraId="65800A31" w14:textId="77777777" w:rsidR="00332209" w:rsidRPr="00E6624D" w:rsidRDefault="00332209" w:rsidP="00332209">
            <w:pPr>
              <w:jc w:val="center"/>
              <w:rPr>
                <w:rFonts w:cs="Arial"/>
                <w:sz w:val="22"/>
                <w:szCs w:val="22"/>
              </w:rPr>
            </w:pPr>
            <w:r w:rsidRPr="00E6624D">
              <w:rPr>
                <w:rFonts w:cs="Arial"/>
                <w:sz w:val="22"/>
                <w:szCs w:val="22"/>
              </w:rPr>
              <w:t>2007</w:t>
            </w:r>
          </w:p>
        </w:tc>
        <w:tc>
          <w:tcPr>
            <w:tcW w:w="750" w:type="dxa"/>
            <w:tcBorders>
              <w:top w:val="nil"/>
              <w:left w:val="single" w:sz="4" w:space="0" w:color="auto"/>
              <w:bottom w:val="single" w:sz="4" w:space="0" w:color="auto"/>
              <w:right w:val="single" w:sz="4" w:space="0" w:color="auto"/>
            </w:tcBorders>
            <w:shd w:val="clear" w:color="auto" w:fill="auto"/>
            <w:noWrap/>
          </w:tcPr>
          <w:p w14:paraId="7C13FA00" w14:textId="51FE278B"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27CA519A"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B66A44C"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1BB9C46A" w14:textId="77777777" w:rsidR="00332209" w:rsidRPr="00E6624D" w:rsidRDefault="00332209" w:rsidP="00332209">
            <w:pPr>
              <w:jc w:val="center"/>
              <w:rPr>
                <w:rFonts w:cs="Arial"/>
                <w:sz w:val="22"/>
                <w:szCs w:val="22"/>
              </w:rPr>
            </w:pPr>
            <w:r w:rsidRPr="00E6624D">
              <w:rPr>
                <w:rFonts w:cs="Arial"/>
                <w:sz w:val="22"/>
                <w:szCs w:val="22"/>
              </w:rPr>
              <w:t>LDZU2500126</w:t>
            </w:r>
          </w:p>
        </w:tc>
        <w:tc>
          <w:tcPr>
            <w:tcW w:w="995" w:type="dxa"/>
            <w:tcBorders>
              <w:top w:val="nil"/>
              <w:left w:val="single" w:sz="4" w:space="0" w:color="auto"/>
              <w:bottom w:val="single" w:sz="4" w:space="0" w:color="auto"/>
              <w:right w:val="single" w:sz="4" w:space="0" w:color="auto"/>
            </w:tcBorders>
          </w:tcPr>
          <w:p w14:paraId="40B0D0F4" w14:textId="77777777" w:rsidR="00332209" w:rsidRPr="00E6624D" w:rsidRDefault="00332209" w:rsidP="00332209">
            <w:pPr>
              <w:jc w:val="center"/>
              <w:rPr>
                <w:rFonts w:cs="Arial"/>
                <w:sz w:val="22"/>
                <w:szCs w:val="22"/>
              </w:rPr>
            </w:pPr>
            <w:r w:rsidRPr="00E6624D">
              <w:rPr>
                <w:rFonts w:cs="Arial"/>
                <w:sz w:val="22"/>
                <w:szCs w:val="22"/>
              </w:rPr>
              <w:t>1986</w:t>
            </w:r>
          </w:p>
        </w:tc>
        <w:tc>
          <w:tcPr>
            <w:tcW w:w="950" w:type="dxa"/>
            <w:tcBorders>
              <w:top w:val="nil"/>
              <w:left w:val="single" w:sz="4" w:space="0" w:color="auto"/>
              <w:bottom w:val="single" w:sz="4" w:space="0" w:color="auto"/>
              <w:right w:val="single" w:sz="4" w:space="0" w:color="auto"/>
            </w:tcBorders>
          </w:tcPr>
          <w:p w14:paraId="5A4CEE31" w14:textId="77777777" w:rsidR="00332209" w:rsidRPr="00E6624D" w:rsidRDefault="00332209" w:rsidP="00332209">
            <w:pPr>
              <w:jc w:val="center"/>
              <w:rPr>
                <w:rFonts w:cs="Arial"/>
                <w:sz w:val="22"/>
                <w:szCs w:val="22"/>
              </w:rPr>
            </w:pPr>
            <w:r w:rsidRPr="00E6624D">
              <w:rPr>
                <w:rFonts w:cs="Arial"/>
                <w:sz w:val="22"/>
                <w:szCs w:val="22"/>
              </w:rPr>
              <w:t>2006</w:t>
            </w:r>
          </w:p>
        </w:tc>
        <w:tc>
          <w:tcPr>
            <w:tcW w:w="750" w:type="dxa"/>
            <w:tcBorders>
              <w:top w:val="nil"/>
              <w:left w:val="single" w:sz="4" w:space="0" w:color="auto"/>
              <w:bottom w:val="single" w:sz="4" w:space="0" w:color="auto"/>
              <w:right w:val="single" w:sz="4" w:space="0" w:color="auto"/>
            </w:tcBorders>
            <w:shd w:val="clear" w:color="auto" w:fill="auto"/>
            <w:noWrap/>
          </w:tcPr>
          <w:p w14:paraId="545AA790" w14:textId="1E3FD4EB"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4BB668BD"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7A95039"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557754ED" w14:textId="77777777" w:rsidR="00332209" w:rsidRPr="00E6624D" w:rsidRDefault="00332209" w:rsidP="00332209">
            <w:pPr>
              <w:jc w:val="center"/>
              <w:rPr>
                <w:rFonts w:cs="Arial"/>
                <w:sz w:val="22"/>
                <w:szCs w:val="22"/>
              </w:rPr>
            </w:pPr>
            <w:r w:rsidRPr="00E6624D">
              <w:rPr>
                <w:rFonts w:cs="Arial"/>
                <w:sz w:val="22"/>
                <w:szCs w:val="22"/>
              </w:rPr>
              <w:t>LDZU2500208</w:t>
            </w:r>
          </w:p>
        </w:tc>
        <w:tc>
          <w:tcPr>
            <w:tcW w:w="995" w:type="dxa"/>
            <w:tcBorders>
              <w:top w:val="nil"/>
              <w:left w:val="single" w:sz="4" w:space="0" w:color="auto"/>
              <w:bottom w:val="single" w:sz="4" w:space="0" w:color="auto"/>
              <w:right w:val="single" w:sz="4" w:space="0" w:color="auto"/>
            </w:tcBorders>
          </w:tcPr>
          <w:p w14:paraId="5E01E71B" w14:textId="77777777" w:rsidR="00332209" w:rsidRPr="00E6624D" w:rsidRDefault="00332209" w:rsidP="00332209">
            <w:pPr>
              <w:jc w:val="center"/>
              <w:rPr>
                <w:rFonts w:cs="Arial"/>
                <w:sz w:val="22"/>
                <w:szCs w:val="22"/>
              </w:rPr>
            </w:pPr>
            <w:r w:rsidRPr="00E6624D">
              <w:rPr>
                <w:rFonts w:cs="Arial"/>
                <w:sz w:val="22"/>
                <w:szCs w:val="22"/>
              </w:rPr>
              <w:t>1985</w:t>
            </w:r>
          </w:p>
        </w:tc>
        <w:tc>
          <w:tcPr>
            <w:tcW w:w="950" w:type="dxa"/>
            <w:tcBorders>
              <w:top w:val="nil"/>
              <w:left w:val="single" w:sz="4" w:space="0" w:color="auto"/>
              <w:bottom w:val="single" w:sz="4" w:space="0" w:color="auto"/>
              <w:right w:val="single" w:sz="4" w:space="0" w:color="auto"/>
            </w:tcBorders>
          </w:tcPr>
          <w:p w14:paraId="0A0BDCF1" w14:textId="77777777" w:rsidR="00332209" w:rsidRPr="00E6624D" w:rsidRDefault="00332209" w:rsidP="00332209">
            <w:pPr>
              <w:jc w:val="center"/>
              <w:rPr>
                <w:rFonts w:cs="Arial"/>
                <w:sz w:val="22"/>
                <w:szCs w:val="22"/>
              </w:rPr>
            </w:pPr>
            <w:r w:rsidRPr="00E6624D">
              <w:rPr>
                <w:rFonts w:cs="Arial"/>
                <w:sz w:val="22"/>
                <w:szCs w:val="22"/>
              </w:rPr>
              <w:t>2004</w:t>
            </w:r>
          </w:p>
        </w:tc>
        <w:tc>
          <w:tcPr>
            <w:tcW w:w="750" w:type="dxa"/>
            <w:tcBorders>
              <w:top w:val="nil"/>
              <w:left w:val="single" w:sz="4" w:space="0" w:color="auto"/>
              <w:bottom w:val="single" w:sz="4" w:space="0" w:color="auto"/>
              <w:right w:val="single" w:sz="4" w:space="0" w:color="auto"/>
            </w:tcBorders>
            <w:shd w:val="clear" w:color="auto" w:fill="auto"/>
            <w:noWrap/>
          </w:tcPr>
          <w:p w14:paraId="0427ACC5" w14:textId="11D7F18C"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0AB8E66F"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FDCEED8"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49C39DE6" w14:textId="77777777" w:rsidR="00332209" w:rsidRPr="00E6624D" w:rsidRDefault="00332209" w:rsidP="00332209">
            <w:pPr>
              <w:jc w:val="center"/>
              <w:rPr>
                <w:rFonts w:cs="Arial"/>
                <w:sz w:val="22"/>
                <w:szCs w:val="22"/>
              </w:rPr>
            </w:pPr>
            <w:r w:rsidRPr="00E6624D">
              <w:rPr>
                <w:rFonts w:cs="Arial"/>
                <w:sz w:val="22"/>
                <w:szCs w:val="22"/>
              </w:rPr>
              <w:t>LDZU2500635</w:t>
            </w:r>
          </w:p>
        </w:tc>
        <w:tc>
          <w:tcPr>
            <w:tcW w:w="995" w:type="dxa"/>
            <w:tcBorders>
              <w:top w:val="nil"/>
              <w:left w:val="single" w:sz="4" w:space="0" w:color="auto"/>
              <w:bottom w:val="single" w:sz="4" w:space="0" w:color="auto"/>
              <w:right w:val="single" w:sz="4" w:space="0" w:color="auto"/>
            </w:tcBorders>
          </w:tcPr>
          <w:p w14:paraId="708D5AB1" w14:textId="77777777" w:rsidR="00332209" w:rsidRPr="00E6624D" w:rsidRDefault="00332209" w:rsidP="00332209">
            <w:pPr>
              <w:jc w:val="center"/>
              <w:rPr>
                <w:rFonts w:cs="Arial"/>
                <w:sz w:val="22"/>
                <w:szCs w:val="22"/>
              </w:rPr>
            </w:pPr>
            <w:r w:rsidRPr="00E6624D">
              <w:rPr>
                <w:rFonts w:cs="Arial"/>
                <w:sz w:val="22"/>
                <w:szCs w:val="22"/>
              </w:rPr>
              <w:t>1991</w:t>
            </w:r>
          </w:p>
        </w:tc>
        <w:tc>
          <w:tcPr>
            <w:tcW w:w="950" w:type="dxa"/>
            <w:tcBorders>
              <w:top w:val="nil"/>
              <w:left w:val="single" w:sz="4" w:space="0" w:color="auto"/>
              <w:bottom w:val="single" w:sz="4" w:space="0" w:color="auto"/>
              <w:right w:val="single" w:sz="4" w:space="0" w:color="auto"/>
            </w:tcBorders>
          </w:tcPr>
          <w:p w14:paraId="79DD25D8" w14:textId="77777777" w:rsidR="00332209" w:rsidRPr="00E6624D" w:rsidRDefault="00332209" w:rsidP="00332209">
            <w:pPr>
              <w:jc w:val="center"/>
              <w:rPr>
                <w:rFonts w:cs="Arial"/>
                <w:sz w:val="22"/>
                <w:szCs w:val="22"/>
              </w:rPr>
            </w:pPr>
            <w:r w:rsidRPr="00E6624D">
              <w:rPr>
                <w:rFonts w:cs="Arial"/>
                <w:sz w:val="22"/>
                <w:szCs w:val="22"/>
              </w:rPr>
              <w:t>2006</w:t>
            </w:r>
          </w:p>
        </w:tc>
        <w:tc>
          <w:tcPr>
            <w:tcW w:w="750" w:type="dxa"/>
            <w:tcBorders>
              <w:top w:val="nil"/>
              <w:left w:val="single" w:sz="4" w:space="0" w:color="auto"/>
              <w:bottom w:val="single" w:sz="4" w:space="0" w:color="auto"/>
              <w:right w:val="single" w:sz="4" w:space="0" w:color="auto"/>
            </w:tcBorders>
            <w:shd w:val="clear" w:color="auto" w:fill="auto"/>
            <w:noWrap/>
          </w:tcPr>
          <w:p w14:paraId="3401BEE3" w14:textId="245A47DA"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247F500E"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26CEBAA"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5799D390" w14:textId="77777777" w:rsidR="00332209" w:rsidRPr="00E6624D" w:rsidRDefault="00332209" w:rsidP="00332209">
            <w:pPr>
              <w:jc w:val="center"/>
              <w:rPr>
                <w:rFonts w:cs="Arial"/>
                <w:sz w:val="22"/>
                <w:szCs w:val="22"/>
              </w:rPr>
            </w:pPr>
            <w:r w:rsidRPr="00E6624D">
              <w:rPr>
                <w:rFonts w:cs="Arial"/>
                <w:sz w:val="22"/>
                <w:szCs w:val="22"/>
              </w:rPr>
              <w:t>LDZU2500532</w:t>
            </w:r>
          </w:p>
        </w:tc>
        <w:tc>
          <w:tcPr>
            <w:tcW w:w="995" w:type="dxa"/>
            <w:tcBorders>
              <w:top w:val="nil"/>
              <w:left w:val="single" w:sz="4" w:space="0" w:color="auto"/>
              <w:bottom w:val="single" w:sz="4" w:space="0" w:color="auto"/>
              <w:right w:val="single" w:sz="4" w:space="0" w:color="auto"/>
            </w:tcBorders>
          </w:tcPr>
          <w:p w14:paraId="4356306D" w14:textId="77777777" w:rsidR="00332209" w:rsidRPr="00E6624D" w:rsidRDefault="00332209" w:rsidP="00332209">
            <w:pPr>
              <w:jc w:val="center"/>
              <w:rPr>
                <w:rFonts w:cs="Arial"/>
                <w:sz w:val="22"/>
                <w:szCs w:val="22"/>
              </w:rPr>
            </w:pPr>
            <w:r w:rsidRPr="00E6624D">
              <w:rPr>
                <w:rFonts w:cs="Arial"/>
                <w:sz w:val="22"/>
                <w:szCs w:val="22"/>
              </w:rPr>
              <w:t>1991</w:t>
            </w:r>
          </w:p>
        </w:tc>
        <w:tc>
          <w:tcPr>
            <w:tcW w:w="950" w:type="dxa"/>
            <w:tcBorders>
              <w:top w:val="nil"/>
              <w:left w:val="single" w:sz="4" w:space="0" w:color="auto"/>
              <w:bottom w:val="single" w:sz="4" w:space="0" w:color="auto"/>
              <w:right w:val="single" w:sz="4" w:space="0" w:color="auto"/>
            </w:tcBorders>
          </w:tcPr>
          <w:p w14:paraId="5C8C9BC4" w14:textId="77777777" w:rsidR="00332209" w:rsidRPr="00E6624D" w:rsidRDefault="00332209" w:rsidP="00332209">
            <w:pPr>
              <w:jc w:val="center"/>
              <w:rPr>
                <w:rFonts w:cs="Arial"/>
                <w:sz w:val="22"/>
                <w:szCs w:val="22"/>
              </w:rPr>
            </w:pPr>
            <w:r w:rsidRPr="00E6624D">
              <w:rPr>
                <w:rFonts w:cs="Arial"/>
                <w:sz w:val="22"/>
                <w:szCs w:val="22"/>
              </w:rPr>
              <w:t>2006</w:t>
            </w:r>
          </w:p>
        </w:tc>
        <w:tc>
          <w:tcPr>
            <w:tcW w:w="750" w:type="dxa"/>
            <w:tcBorders>
              <w:top w:val="nil"/>
              <w:left w:val="single" w:sz="4" w:space="0" w:color="auto"/>
              <w:bottom w:val="single" w:sz="4" w:space="0" w:color="auto"/>
              <w:right w:val="single" w:sz="4" w:space="0" w:color="auto"/>
            </w:tcBorders>
            <w:shd w:val="clear" w:color="auto" w:fill="auto"/>
            <w:noWrap/>
          </w:tcPr>
          <w:p w14:paraId="194083B3" w14:textId="36832E51"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5D7A88E8"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32F0147"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7D50D29C" w14:textId="77777777" w:rsidR="00332209" w:rsidRPr="00E6624D" w:rsidRDefault="00332209" w:rsidP="00332209">
            <w:pPr>
              <w:jc w:val="center"/>
              <w:rPr>
                <w:rFonts w:cs="Arial"/>
                <w:sz w:val="22"/>
                <w:szCs w:val="22"/>
              </w:rPr>
            </w:pPr>
            <w:r w:rsidRPr="00E6624D">
              <w:rPr>
                <w:rFonts w:cs="Arial"/>
                <w:sz w:val="22"/>
                <w:szCs w:val="22"/>
              </w:rPr>
              <w:t>LDZU2500511</w:t>
            </w:r>
          </w:p>
        </w:tc>
        <w:tc>
          <w:tcPr>
            <w:tcW w:w="995" w:type="dxa"/>
            <w:tcBorders>
              <w:top w:val="nil"/>
              <w:left w:val="single" w:sz="4" w:space="0" w:color="auto"/>
              <w:bottom w:val="single" w:sz="4" w:space="0" w:color="auto"/>
              <w:right w:val="single" w:sz="4" w:space="0" w:color="auto"/>
            </w:tcBorders>
          </w:tcPr>
          <w:p w14:paraId="20ACB85D" w14:textId="77777777" w:rsidR="00332209" w:rsidRPr="00E6624D" w:rsidRDefault="00332209" w:rsidP="00332209">
            <w:pPr>
              <w:jc w:val="center"/>
              <w:rPr>
                <w:rFonts w:cs="Arial"/>
                <w:sz w:val="22"/>
                <w:szCs w:val="22"/>
              </w:rPr>
            </w:pPr>
            <w:r w:rsidRPr="00E6624D">
              <w:rPr>
                <w:rFonts w:cs="Arial"/>
                <w:sz w:val="22"/>
                <w:szCs w:val="22"/>
              </w:rPr>
              <w:t>1991</w:t>
            </w:r>
          </w:p>
        </w:tc>
        <w:tc>
          <w:tcPr>
            <w:tcW w:w="950" w:type="dxa"/>
            <w:tcBorders>
              <w:top w:val="nil"/>
              <w:left w:val="single" w:sz="4" w:space="0" w:color="auto"/>
              <w:bottom w:val="single" w:sz="4" w:space="0" w:color="auto"/>
              <w:right w:val="single" w:sz="4" w:space="0" w:color="auto"/>
            </w:tcBorders>
          </w:tcPr>
          <w:p w14:paraId="1D298DD8" w14:textId="77777777" w:rsidR="00332209" w:rsidRPr="00E6624D" w:rsidRDefault="00332209" w:rsidP="00332209">
            <w:pPr>
              <w:jc w:val="center"/>
              <w:rPr>
                <w:rFonts w:cs="Arial"/>
                <w:sz w:val="22"/>
                <w:szCs w:val="22"/>
              </w:rPr>
            </w:pPr>
            <w:r w:rsidRPr="00E6624D">
              <w:rPr>
                <w:rFonts w:cs="Arial"/>
                <w:sz w:val="22"/>
                <w:szCs w:val="22"/>
              </w:rPr>
              <w:t>2006</w:t>
            </w:r>
          </w:p>
        </w:tc>
        <w:tc>
          <w:tcPr>
            <w:tcW w:w="750" w:type="dxa"/>
            <w:tcBorders>
              <w:top w:val="nil"/>
              <w:left w:val="single" w:sz="4" w:space="0" w:color="auto"/>
              <w:bottom w:val="single" w:sz="4" w:space="0" w:color="auto"/>
              <w:right w:val="single" w:sz="4" w:space="0" w:color="auto"/>
            </w:tcBorders>
            <w:shd w:val="clear" w:color="auto" w:fill="auto"/>
            <w:noWrap/>
          </w:tcPr>
          <w:p w14:paraId="5E336AF0" w14:textId="6194B523"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249DC0AC"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0E316D4"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62EFA818" w14:textId="77777777" w:rsidR="00332209" w:rsidRPr="00E6624D" w:rsidRDefault="00332209" w:rsidP="00332209">
            <w:pPr>
              <w:jc w:val="center"/>
              <w:rPr>
                <w:rFonts w:cs="Arial"/>
                <w:sz w:val="22"/>
                <w:szCs w:val="22"/>
              </w:rPr>
            </w:pPr>
            <w:r w:rsidRPr="00E6624D">
              <w:rPr>
                <w:rFonts w:cs="Arial"/>
                <w:sz w:val="22"/>
                <w:szCs w:val="22"/>
              </w:rPr>
              <w:t>LDZU2500091</w:t>
            </w:r>
          </w:p>
        </w:tc>
        <w:tc>
          <w:tcPr>
            <w:tcW w:w="995" w:type="dxa"/>
            <w:tcBorders>
              <w:top w:val="nil"/>
              <w:left w:val="single" w:sz="4" w:space="0" w:color="auto"/>
              <w:bottom w:val="single" w:sz="4" w:space="0" w:color="auto"/>
              <w:right w:val="single" w:sz="4" w:space="0" w:color="auto"/>
            </w:tcBorders>
          </w:tcPr>
          <w:p w14:paraId="1F107BD5" w14:textId="77777777" w:rsidR="00332209" w:rsidRPr="00E6624D" w:rsidRDefault="00332209" w:rsidP="00332209">
            <w:pPr>
              <w:jc w:val="center"/>
              <w:rPr>
                <w:rFonts w:cs="Arial"/>
                <w:sz w:val="22"/>
                <w:szCs w:val="22"/>
              </w:rPr>
            </w:pPr>
            <w:r w:rsidRPr="00E6624D">
              <w:rPr>
                <w:rFonts w:cs="Arial"/>
                <w:sz w:val="22"/>
                <w:szCs w:val="22"/>
              </w:rPr>
              <w:t>1987</w:t>
            </w:r>
          </w:p>
        </w:tc>
        <w:tc>
          <w:tcPr>
            <w:tcW w:w="950" w:type="dxa"/>
            <w:tcBorders>
              <w:top w:val="nil"/>
              <w:left w:val="single" w:sz="4" w:space="0" w:color="auto"/>
              <w:bottom w:val="single" w:sz="4" w:space="0" w:color="auto"/>
              <w:right w:val="single" w:sz="4" w:space="0" w:color="auto"/>
            </w:tcBorders>
          </w:tcPr>
          <w:p w14:paraId="566B6F6C" w14:textId="77777777" w:rsidR="00332209" w:rsidRPr="00E6624D" w:rsidRDefault="00332209" w:rsidP="00332209">
            <w:pPr>
              <w:jc w:val="center"/>
              <w:rPr>
                <w:rFonts w:cs="Arial"/>
                <w:sz w:val="22"/>
                <w:szCs w:val="22"/>
              </w:rPr>
            </w:pPr>
            <w:r w:rsidRPr="00E6624D">
              <w:rPr>
                <w:rFonts w:cs="Arial"/>
                <w:sz w:val="22"/>
                <w:szCs w:val="22"/>
              </w:rPr>
              <w:t>2007</w:t>
            </w:r>
          </w:p>
        </w:tc>
        <w:tc>
          <w:tcPr>
            <w:tcW w:w="750" w:type="dxa"/>
            <w:tcBorders>
              <w:top w:val="nil"/>
              <w:left w:val="single" w:sz="4" w:space="0" w:color="auto"/>
              <w:bottom w:val="single" w:sz="4" w:space="0" w:color="auto"/>
              <w:right w:val="single" w:sz="4" w:space="0" w:color="auto"/>
            </w:tcBorders>
            <w:shd w:val="clear" w:color="auto" w:fill="auto"/>
            <w:noWrap/>
          </w:tcPr>
          <w:p w14:paraId="729E624A" w14:textId="20F5E625"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425A44E8"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2F55CBA"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29F32809" w14:textId="77777777" w:rsidR="00332209" w:rsidRPr="00E6624D" w:rsidRDefault="00332209" w:rsidP="00332209">
            <w:pPr>
              <w:jc w:val="center"/>
              <w:rPr>
                <w:rFonts w:cs="Arial"/>
                <w:sz w:val="22"/>
                <w:szCs w:val="22"/>
              </w:rPr>
            </w:pPr>
            <w:r w:rsidRPr="00E6624D">
              <w:rPr>
                <w:rFonts w:cs="Arial"/>
                <w:sz w:val="22"/>
                <w:szCs w:val="22"/>
              </w:rPr>
              <w:t>LDZU2500194</w:t>
            </w:r>
          </w:p>
        </w:tc>
        <w:tc>
          <w:tcPr>
            <w:tcW w:w="995" w:type="dxa"/>
            <w:tcBorders>
              <w:top w:val="nil"/>
              <w:left w:val="single" w:sz="4" w:space="0" w:color="auto"/>
              <w:bottom w:val="single" w:sz="4" w:space="0" w:color="auto"/>
              <w:right w:val="single" w:sz="4" w:space="0" w:color="auto"/>
            </w:tcBorders>
          </w:tcPr>
          <w:p w14:paraId="70539A4A" w14:textId="77777777" w:rsidR="00332209" w:rsidRPr="00E6624D" w:rsidRDefault="00332209" w:rsidP="00332209">
            <w:pPr>
              <w:jc w:val="center"/>
              <w:rPr>
                <w:rFonts w:cs="Arial"/>
                <w:sz w:val="22"/>
                <w:szCs w:val="22"/>
              </w:rPr>
            </w:pPr>
            <w:r w:rsidRPr="00E6624D">
              <w:rPr>
                <w:rFonts w:cs="Arial"/>
                <w:sz w:val="22"/>
                <w:szCs w:val="22"/>
              </w:rPr>
              <w:t>1991</w:t>
            </w:r>
          </w:p>
        </w:tc>
        <w:tc>
          <w:tcPr>
            <w:tcW w:w="950" w:type="dxa"/>
            <w:tcBorders>
              <w:top w:val="nil"/>
              <w:left w:val="single" w:sz="4" w:space="0" w:color="auto"/>
              <w:bottom w:val="single" w:sz="4" w:space="0" w:color="auto"/>
              <w:right w:val="single" w:sz="4" w:space="0" w:color="auto"/>
            </w:tcBorders>
          </w:tcPr>
          <w:p w14:paraId="5252EB7D" w14:textId="77777777" w:rsidR="00332209" w:rsidRPr="00E6624D" w:rsidRDefault="00332209" w:rsidP="00332209">
            <w:pPr>
              <w:jc w:val="center"/>
              <w:rPr>
                <w:rFonts w:cs="Arial"/>
                <w:sz w:val="22"/>
                <w:szCs w:val="22"/>
              </w:rPr>
            </w:pPr>
            <w:r w:rsidRPr="00E6624D">
              <w:rPr>
                <w:rFonts w:cs="Arial"/>
                <w:sz w:val="22"/>
                <w:szCs w:val="22"/>
              </w:rPr>
              <w:t>2007</w:t>
            </w:r>
          </w:p>
        </w:tc>
        <w:tc>
          <w:tcPr>
            <w:tcW w:w="750" w:type="dxa"/>
            <w:tcBorders>
              <w:top w:val="nil"/>
              <w:left w:val="single" w:sz="4" w:space="0" w:color="auto"/>
              <w:bottom w:val="single" w:sz="4" w:space="0" w:color="auto"/>
              <w:right w:val="single" w:sz="4" w:space="0" w:color="auto"/>
            </w:tcBorders>
            <w:shd w:val="clear" w:color="auto" w:fill="auto"/>
            <w:noWrap/>
          </w:tcPr>
          <w:p w14:paraId="5220F5BF" w14:textId="148AD889"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453384B5"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C124A55"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04BA4E63" w14:textId="77777777" w:rsidR="00332209" w:rsidRPr="00E6624D" w:rsidRDefault="00332209" w:rsidP="00332209">
            <w:pPr>
              <w:jc w:val="center"/>
              <w:rPr>
                <w:rFonts w:cs="Arial"/>
                <w:sz w:val="22"/>
                <w:szCs w:val="22"/>
              </w:rPr>
            </w:pPr>
            <w:r w:rsidRPr="00E6624D">
              <w:rPr>
                <w:rFonts w:cs="Arial"/>
                <w:sz w:val="22"/>
                <w:szCs w:val="22"/>
              </w:rPr>
              <w:t>LDZU2501159</w:t>
            </w:r>
          </w:p>
        </w:tc>
        <w:tc>
          <w:tcPr>
            <w:tcW w:w="995" w:type="dxa"/>
            <w:tcBorders>
              <w:top w:val="nil"/>
              <w:left w:val="single" w:sz="4" w:space="0" w:color="auto"/>
              <w:bottom w:val="single" w:sz="4" w:space="0" w:color="auto"/>
              <w:right w:val="single" w:sz="4" w:space="0" w:color="auto"/>
            </w:tcBorders>
          </w:tcPr>
          <w:p w14:paraId="7A5DE595" w14:textId="77777777" w:rsidR="00332209" w:rsidRPr="00E6624D" w:rsidRDefault="00332209" w:rsidP="00332209">
            <w:pPr>
              <w:jc w:val="center"/>
              <w:rPr>
                <w:rFonts w:cs="Arial"/>
                <w:sz w:val="22"/>
                <w:szCs w:val="22"/>
              </w:rPr>
            </w:pPr>
            <w:r w:rsidRPr="00E6624D">
              <w:rPr>
                <w:rFonts w:cs="Arial"/>
                <w:sz w:val="22"/>
                <w:szCs w:val="22"/>
              </w:rPr>
              <w:t>1987</w:t>
            </w:r>
          </w:p>
        </w:tc>
        <w:tc>
          <w:tcPr>
            <w:tcW w:w="950" w:type="dxa"/>
            <w:tcBorders>
              <w:top w:val="nil"/>
              <w:left w:val="single" w:sz="4" w:space="0" w:color="auto"/>
              <w:bottom w:val="single" w:sz="4" w:space="0" w:color="auto"/>
              <w:right w:val="single" w:sz="4" w:space="0" w:color="auto"/>
            </w:tcBorders>
          </w:tcPr>
          <w:p w14:paraId="7F3D791D" w14:textId="77777777" w:rsidR="00332209" w:rsidRPr="00E6624D" w:rsidRDefault="00332209" w:rsidP="00332209">
            <w:pPr>
              <w:jc w:val="center"/>
              <w:rPr>
                <w:rFonts w:cs="Arial"/>
                <w:sz w:val="22"/>
                <w:szCs w:val="22"/>
              </w:rPr>
            </w:pPr>
            <w:r w:rsidRPr="00E6624D">
              <w:rPr>
                <w:rFonts w:cs="Arial"/>
                <w:sz w:val="22"/>
                <w:szCs w:val="22"/>
              </w:rPr>
              <w:t>2000</w:t>
            </w:r>
          </w:p>
        </w:tc>
        <w:tc>
          <w:tcPr>
            <w:tcW w:w="750" w:type="dxa"/>
            <w:tcBorders>
              <w:top w:val="nil"/>
              <w:left w:val="single" w:sz="4" w:space="0" w:color="auto"/>
              <w:bottom w:val="single" w:sz="4" w:space="0" w:color="auto"/>
              <w:right w:val="single" w:sz="4" w:space="0" w:color="auto"/>
            </w:tcBorders>
            <w:shd w:val="clear" w:color="auto" w:fill="auto"/>
            <w:noWrap/>
          </w:tcPr>
          <w:p w14:paraId="745C54A1" w14:textId="2DA1B100"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6BD4A556"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476F10A"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4209EBF1" w14:textId="77777777" w:rsidR="00332209" w:rsidRPr="00E6624D" w:rsidRDefault="00332209" w:rsidP="00332209">
            <w:pPr>
              <w:jc w:val="center"/>
              <w:rPr>
                <w:rFonts w:cs="Arial"/>
                <w:sz w:val="22"/>
                <w:szCs w:val="22"/>
              </w:rPr>
            </w:pPr>
            <w:r w:rsidRPr="00E6624D">
              <w:rPr>
                <w:rFonts w:cs="Arial"/>
                <w:sz w:val="22"/>
                <w:szCs w:val="22"/>
              </w:rPr>
              <w:t>LDZU2501077</w:t>
            </w:r>
          </w:p>
        </w:tc>
        <w:tc>
          <w:tcPr>
            <w:tcW w:w="995" w:type="dxa"/>
            <w:tcBorders>
              <w:top w:val="nil"/>
              <w:left w:val="single" w:sz="4" w:space="0" w:color="auto"/>
              <w:bottom w:val="single" w:sz="4" w:space="0" w:color="auto"/>
              <w:right w:val="single" w:sz="4" w:space="0" w:color="auto"/>
            </w:tcBorders>
          </w:tcPr>
          <w:p w14:paraId="11AD5831" w14:textId="77777777" w:rsidR="00332209" w:rsidRPr="00E6624D" w:rsidRDefault="00332209" w:rsidP="00332209">
            <w:pPr>
              <w:jc w:val="center"/>
              <w:rPr>
                <w:rFonts w:cs="Arial"/>
                <w:sz w:val="22"/>
                <w:szCs w:val="22"/>
              </w:rPr>
            </w:pPr>
            <w:r w:rsidRPr="00E6624D">
              <w:rPr>
                <w:rFonts w:cs="Arial"/>
                <w:sz w:val="22"/>
                <w:szCs w:val="22"/>
              </w:rPr>
              <w:t>1987</w:t>
            </w:r>
          </w:p>
        </w:tc>
        <w:tc>
          <w:tcPr>
            <w:tcW w:w="950" w:type="dxa"/>
            <w:tcBorders>
              <w:top w:val="nil"/>
              <w:left w:val="single" w:sz="4" w:space="0" w:color="auto"/>
              <w:bottom w:val="single" w:sz="4" w:space="0" w:color="auto"/>
              <w:right w:val="single" w:sz="4" w:space="0" w:color="auto"/>
            </w:tcBorders>
          </w:tcPr>
          <w:p w14:paraId="421D08E5" w14:textId="77777777" w:rsidR="00332209" w:rsidRPr="00E6624D" w:rsidRDefault="00332209" w:rsidP="00332209">
            <w:pPr>
              <w:jc w:val="center"/>
              <w:rPr>
                <w:rFonts w:cs="Arial"/>
                <w:sz w:val="22"/>
                <w:szCs w:val="22"/>
              </w:rPr>
            </w:pPr>
            <w:r w:rsidRPr="00E6624D">
              <w:rPr>
                <w:rFonts w:cs="Arial"/>
                <w:sz w:val="22"/>
                <w:szCs w:val="22"/>
              </w:rPr>
              <w:t>2006</w:t>
            </w:r>
          </w:p>
        </w:tc>
        <w:tc>
          <w:tcPr>
            <w:tcW w:w="750" w:type="dxa"/>
            <w:tcBorders>
              <w:top w:val="nil"/>
              <w:left w:val="single" w:sz="4" w:space="0" w:color="auto"/>
              <w:bottom w:val="single" w:sz="4" w:space="0" w:color="auto"/>
              <w:right w:val="single" w:sz="4" w:space="0" w:color="auto"/>
            </w:tcBorders>
            <w:shd w:val="clear" w:color="auto" w:fill="auto"/>
            <w:noWrap/>
          </w:tcPr>
          <w:p w14:paraId="6EEB22C3" w14:textId="2F100D71"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5D13A049"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7D7BBB8"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0A4955D8" w14:textId="77777777" w:rsidR="00332209" w:rsidRPr="00E6624D" w:rsidRDefault="00332209" w:rsidP="00332209">
            <w:pPr>
              <w:jc w:val="center"/>
              <w:rPr>
                <w:rFonts w:cs="Arial"/>
                <w:sz w:val="22"/>
                <w:szCs w:val="22"/>
              </w:rPr>
            </w:pPr>
            <w:r w:rsidRPr="00E6624D">
              <w:rPr>
                <w:rFonts w:cs="Arial"/>
                <w:sz w:val="22"/>
                <w:szCs w:val="22"/>
              </w:rPr>
              <w:t>LDZU2500851</w:t>
            </w:r>
          </w:p>
        </w:tc>
        <w:tc>
          <w:tcPr>
            <w:tcW w:w="995" w:type="dxa"/>
            <w:tcBorders>
              <w:top w:val="nil"/>
              <w:left w:val="single" w:sz="4" w:space="0" w:color="auto"/>
              <w:bottom w:val="single" w:sz="4" w:space="0" w:color="auto"/>
              <w:right w:val="single" w:sz="4" w:space="0" w:color="auto"/>
            </w:tcBorders>
          </w:tcPr>
          <w:p w14:paraId="3A6EE456" w14:textId="77777777" w:rsidR="00332209" w:rsidRPr="00E6624D" w:rsidRDefault="00332209" w:rsidP="00332209">
            <w:pPr>
              <w:jc w:val="center"/>
              <w:rPr>
                <w:rFonts w:cs="Arial"/>
                <w:sz w:val="22"/>
                <w:szCs w:val="22"/>
              </w:rPr>
            </w:pPr>
            <w:r w:rsidRPr="00E6624D">
              <w:rPr>
                <w:rFonts w:cs="Arial"/>
                <w:sz w:val="22"/>
                <w:szCs w:val="22"/>
              </w:rPr>
              <w:t>1988</w:t>
            </w:r>
          </w:p>
        </w:tc>
        <w:tc>
          <w:tcPr>
            <w:tcW w:w="950" w:type="dxa"/>
            <w:tcBorders>
              <w:top w:val="nil"/>
              <w:left w:val="single" w:sz="4" w:space="0" w:color="auto"/>
              <w:bottom w:val="single" w:sz="4" w:space="0" w:color="auto"/>
              <w:right w:val="single" w:sz="4" w:space="0" w:color="auto"/>
            </w:tcBorders>
          </w:tcPr>
          <w:p w14:paraId="4B3A78CE" w14:textId="77777777" w:rsidR="00332209" w:rsidRPr="00E6624D" w:rsidRDefault="00332209" w:rsidP="00332209">
            <w:pPr>
              <w:jc w:val="center"/>
              <w:rPr>
                <w:rFonts w:cs="Arial"/>
                <w:sz w:val="22"/>
                <w:szCs w:val="22"/>
              </w:rPr>
            </w:pPr>
            <w:r w:rsidRPr="00E6624D">
              <w:rPr>
                <w:rFonts w:cs="Arial"/>
                <w:sz w:val="22"/>
                <w:szCs w:val="22"/>
              </w:rPr>
              <w:t>2006</w:t>
            </w:r>
          </w:p>
        </w:tc>
        <w:tc>
          <w:tcPr>
            <w:tcW w:w="750" w:type="dxa"/>
            <w:tcBorders>
              <w:top w:val="nil"/>
              <w:left w:val="single" w:sz="4" w:space="0" w:color="auto"/>
              <w:bottom w:val="single" w:sz="4" w:space="0" w:color="auto"/>
              <w:right w:val="single" w:sz="4" w:space="0" w:color="auto"/>
            </w:tcBorders>
            <w:shd w:val="clear" w:color="auto" w:fill="auto"/>
            <w:noWrap/>
          </w:tcPr>
          <w:p w14:paraId="1D394E34" w14:textId="15E0639F"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476C9C61"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4F903D5"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7014F11F" w14:textId="77777777" w:rsidR="00332209" w:rsidRPr="00E6624D" w:rsidRDefault="00332209" w:rsidP="00332209">
            <w:pPr>
              <w:jc w:val="center"/>
              <w:rPr>
                <w:rFonts w:cs="Arial"/>
                <w:sz w:val="22"/>
                <w:szCs w:val="22"/>
              </w:rPr>
            </w:pPr>
            <w:r w:rsidRPr="00E6624D">
              <w:rPr>
                <w:rFonts w:cs="Arial"/>
                <w:sz w:val="22"/>
                <w:szCs w:val="22"/>
              </w:rPr>
              <w:t>LDZU2503172</w:t>
            </w:r>
          </w:p>
        </w:tc>
        <w:tc>
          <w:tcPr>
            <w:tcW w:w="995" w:type="dxa"/>
            <w:tcBorders>
              <w:top w:val="nil"/>
              <w:left w:val="single" w:sz="4" w:space="0" w:color="auto"/>
              <w:bottom w:val="single" w:sz="4" w:space="0" w:color="auto"/>
              <w:right w:val="single" w:sz="4" w:space="0" w:color="auto"/>
            </w:tcBorders>
          </w:tcPr>
          <w:p w14:paraId="6E731DEE" w14:textId="77777777" w:rsidR="00332209" w:rsidRPr="00E6624D" w:rsidRDefault="00332209" w:rsidP="00332209">
            <w:pPr>
              <w:jc w:val="center"/>
              <w:rPr>
                <w:rFonts w:cs="Arial"/>
                <w:sz w:val="22"/>
                <w:szCs w:val="22"/>
              </w:rPr>
            </w:pPr>
            <w:r w:rsidRPr="00E6624D">
              <w:rPr>
                <w:rFonts w:cs="Arial"/>
                <w:sz w:val="22"/>
                <w:szCs w:val="22"/>
              </w:rPr>
              <w:t>1990</w:t>
            </w:r>
          </w:p>
        </w:tc>
        <w:tc>
          <w:tcPr>
            <w:tcW w:w="950" w:type="dxa"/>
            <w:tcBorders>
              <w:top w:val="nil"/>
              <w:left w:val="single" w:sz="4" w:space="0" w:color="auto"/>
              <w:bottom w:val="single" w:sz="4" w:space="0" w:color="auto"/>
              <w:right w:val="single" w:sz="4" w:space="0" w:color="auto"/>
            </w:tcBorders>
          </w:tcPr>
          <w:p w14:paraId="51503469" w14:textId="77777777" w:rsidR="00332209" w:rsidRPr="00E6624D" w:rsidRDefault="00332209" w:rsidP="00332209">
            <w:pPr>
              <w:jc w:val="center"/>
              <w:rPr>
                <w:rFonts w:cs="Arial"/>
                <w:sz w:val="22"/>
                <w:szCs w:val="22"/>
              </w:rPr>
            </w:pPr>
            <w:r w:rsidRPr="00E6624D">
              <w:rPr>
                <w:rFonts w:cs="Arial"/>
                <w:sz w:val="22"/>
                <w:szCs w:val="22"/>
              </w:rPr>
              <w:t>2004</w:t>
            </w:r>
          </w:p>
        </w:tc>
        <w:tc>
          <w:tcPr>
            <w:tcW w:w="750" w:type="dxa"/>
            <w:tcBorders>
              <w:top w:val="nil"/>
              <w:left w:val="single" w:sz="4" w:space="0" w:color="auto"/>
              <w:bottom w:val="single" w:sz="4" w:space="0" w:color="auto"/>
              <w:right w:val="single" w:sz="4" w:space="0" w:color="auto"/>
            </w:tcBorders>
            <w:shd w:val="clear" w:color="auto" w:fill="auto"/>
            <w:noWrap/>
          </w:tcPr>
          <w:p w14:paraId="0CF79137" w14:textId="5C5A8DBF"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7333611F"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CB815D3"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2D29F84D" w14:textId="77777777" w:rsidR="00332209" w:rsidRPr="00E6624D" w:rsidRDefault="00332209" w:rsidP="00332209">
            <w:pPr>
              <w:jc w:val="center"/>
              <w:rPr>
                <w:rFonts w:cs="Arial"/>
                <w:sz w:val="22"/>
                <w:szCs w:val="22"/>
              </w:rPr>
            </w:pPr>
            <w:r w:rsidRPr="00E6624D">
              <w:rPr>
                <w:rFonts w:cs="Arial"/>
                <w:sz w:val="22"/>
                <w:szCs w:val="22"/>
              </w:rPr>
              <w:t>LDZU2502303</w:t>
            </w:r>
          </w:p>
        </w:tc>
        <w:tc>
          <w:tcPr>
            <w:tcW w:w="995" w:type="dxa"/>
            <w:tcBorders>
              <w:top w:val="nil"/>
              <w:left w:val="single" w:sz="4" w:space="0" w:color="auto"/>
              <w:bottom w:val="single" w:sz="4" w:space="0" w:color="auto"/>
              <w:right w:val="single" w:sz="4" w:space="0" w:color="auto"/>
            </w:tcBorders>
          </w:tcPr>
          <w:p w14:paraId="3E2761BD" w14:textId="77777777" w:rsidR="00332209" w:rsidRPr="00E6624D" w:rsidRDefault="00332209" w:rsidP="00332209">
            <w:pPr>
              <w:jc w:val="center"/>
              <w:rPr>
                <w:rFonts w:cs="Arial"/>
                <w:sz w:val="22"/>
                <w:szCs w:val="22"/>
              </w:rPr>
            </w:pPr>
            <w:r w:rsidRPr="00E6624D">
              <w:rPr>
                <w:rFonts w:cs="Arial"/>
                <w:sz w:val="22"/>
                <w:szCs w:val="22"/>
              </w:rPr>
              <w:t>1984</w:t>
            </w:r>
          </w:p>
        </w:tc>
        <w:tc>
          <w:tcPr>
            <w:tcW w:w="950" w:type="dxa"/>
            <w:tcBorders>
              <w:top w:val="nil"/>
              <w:left w:val="single" w:sz="4" w:space="0" w:color="auto"/>
              <w:bottom w:val="single" w:sz="4" w:space="0" w:color="auto"/>
              <w:right w:val="single" w:sz="4" w:space="0" w:color="auto"/>
            </w:tcBorders>
          </w:tcPr>
          <w:p w14:paraId="07DD593E" w14:textId="77777777" w:rsidR="00332209" w:rsidRPr="00E6624D" w:rsidRDefault="00332209" w:rsidP="00332209">
            <w:pPr>
              <w:jc w:val="center"/>
              <w:rPr>
                <w:rFonts w:cs="Arial"/>
                <w:sz w:val="22"/>
                <w:szCs w:val="22"/>
              </w:rPr>
            </w:pPr>
            <w:r w:rsidRPr="00E6624D">
              <w:rPr>
                <w:rFonts w:cs="Arial"/>
                <w:sz w:val="22"/>
                <w:szCs w:val="22"/>
              </w:rPr>
              <w:t>2003</w:t>
            </w:r>
          </w:p>
        </w:tc>
        <w:tc>
          <w:tcPr>
            <w:tcW w:w="750" w:type="dxa"/>
            <w:tcBorders>
              <w:top w:val="nil"/>
              <w:left w:val="single" w:sz="4" w:space="0" w:color="auto"/>
              <w:bottom w:val="single" w:sz="4" w:space="0" w:color="auto"/>
              <w:right w:val="single" w:sz="4" w:space="0" w:color="auto"/>
            </w:tcBorders>
            <w:shd w:val="clear" w:color="auto" w:fill="auto"/>
            <w:noWrap/>
          </w:tcPr>
          <w:p w14:paraId="51B5613C" w14:textId="18FCC110"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0F7BBCFE"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521E9CF"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5113744D" w14:textId="77777777" w:rsidR="00332209" w:rsidRPr="00E6624D" w:rsidRDefault="00332209" w:rsidP="00332209">
            <w:pPr>
              <w:jc w:val="center"/>
              <w:rPr>
                <w:rFonts w:cs="Arial"/>
                <w:sz w:val="22"/>
                <w:szCs w:val="22"/>
              </w:rPr>
            </w:pPr>
            <w:r w:rsidRPr="00E6624D">
              <w:rPr>
                <w:rFonts w:cs="Arial"/>
                <w:sz w:val="22"/>
                <w:szCs w:val="22"/>
              </w:rPr>
              <w:t>LDZU2503866</w:t>
            </w:r>
          </w:p>
        </w:tc>
        <w:tc>
          <w:tcPr>
            <w:tcW w:w="995" w:type="dxa"/>
            <w:tcBorders>
              <w:top w:val="nil"/>
              <w:left w:val="single" w:sz="4" w:space="0" w:color="auto"/>
              <w:bottom w:val="single" w:sz="4" w:space="0" w:color="auto"/>
              <w:right w:val="single" w:sz="4" w:space="0" w:color="auto"/>
            </w:tcBorders>
          </w:tcPr>
          <w:p w14:paraId="7261A076" w14:textId="77777777" w:rsidR="00332209" w:rsidRPr="00E6624D" w:rsidRDefault="00332209" w:rsidP="00332209">
            <w:pPr>
              <w:jc w:val="center"/>
              <w:rPr>
                <w:rFonts w:cs="Arial"/>
                <w:sz w:val="22"/>
                <w:szCs w:val="22"/>
              </w:rPr>
            </w:pPr>
            <w:r w:rsidRPr="00E6624D">
              <w:rPr>
                <w:rFonts w:cs="Arial"/>
                <w:sz w:val="22"/>
                <w:szCs w:val="22"/>
              </w:rPr>
              <w:t>1988</w:t>
            </w:r>
          </w:p>
        </w:tc>
        <w:tc>
          <w:tcPr>
            <w:tcW w:w="950" w:type="dxa"/>
            <w:tcBorders>
              <w:top w:val="nil"/>
              <w:left w:val="single" w:sz="4" w:space="0" w:color="auto"/>
              <w:bottom w:val="single" w:sz="4" w:space="0" w:color="auto"/>
              <w:right w:val="single" w:sz="4" w:space="0" w:color="auto"/>
            </w:tcBorders>
          </w:tcPr>
          <w:p w14:paraId="2655BDB0" w14:textId="77777777" w:rsidR="00332209" w:rsidRPr="00E6624D" w:rsidRDefault="00332209" w:rsidP="00332209">
            <w:pPr>
              <w:jc w:val="center"/>
              <w:rPr>
                <w:rFonts w:cs="Arial"/>
                <w:sz w:val="22"/>
                <w:szCs w:val="22"/>
              </w:rPr>
            </w:pPr>
            <w:r w:rsidRPr="00E6624D">
              <w:rPr>
                <w:rFonts w:cs="Arial"/>
                <w:sz w:val="22"/>
                <w:szCs w:val="22"/>
              </w:rPr>
              <w:t>2004</w:t>
            </w:r>
          </w:p>
        </w:tc>
        <w:tc>
          <w:tcPr>
            <w:tcW w:w="750" w:type="dxa"/>
            <w:tcBorders>
              <w:top w:val="nil"/>
              <w:left w:val="single" w:sz="4" w:space="0" w:color="auto"/>
              <w:bottom w:val="single" w:sz="4" w:space="0" w:color="auto"/>
              <w:right w:val="single" w:sz="4" w:space="0" w:color="auto"/>
            </w:tcBorders>
            <w:shd w:val="clear" w:color="auto" w:fill="auto"/>
            <w:noWrap/>
          </w:tcPr>
          <w:p w14:paraId="425AD54A" w14:textId="33875323"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53D9C214"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90E15BF"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4C650013" w14:textId="77777777" w:rsidR="00332209" w:rsidRPr="00E6624D" w:rsidRDefault="00332209" w:rsidP="00332209">
            <w:pPr>
              <w:jc w:val="center"/>
              <w:rPr>
                <w:rFonts w:cs="Arial"/>
                <w:sz w:val="22"/>
                <w:szCs w:val="22"/>
              </w:rPr>
            </w:pPr>
            <w:r w:rsidRPr="00E6624D">
              <w:rPr>
                <w:rFonts w:cs="Arial"/>
                <w:sz w:val="22"/>
                <w:szCs w:val="22"/>
              </w:rPr>
              <w:t>LDZU2503927</w:t>
            </w:r>
          </w:p>
        </w:tc>
        <w:tc>
          <w:tcPr>
            <w:tcW w:w="995" w:type="dxa"/>
            <w:tcBorders>
              <w:top w:val="nil"/>
              <w:left w:val="single" w:sz="4" w:space="0" w:color="auto"/>
              <w:bottom w:val="single" w:sz="4" w:space="0" w:color="auto"/>
              <w:right w:val="single" w:sz="4" w:space="0" w:color="auto"/>
            </w:tcBorders>
          </w:tcPr>
          <w:p w14:paraId="59C0C1E0" w14:textId="77777777" w:rsidR="00332209" w:rsidRPr="00E6624D" w:rsidRDefault="00332209" w:rsidP="00332209">
            <w:pPr>
              <w:jc w:val="center"/>
              <w:rPr>
                <w:rFonts w:cs="Arial"/>
                <w:sz w:val="22"/>
                <w:szCs w:val="22"/>
              </w:rPr>
            </w:pPr>
            <w:r w:rsidRPr="00E6624D">
              <w:rPr>
                <w:rFonts w:cs="Arial"/>
                <w:sz w:val="22"/>
                <w:szCs w:val="22"/>
              </w:rPr>
              <w:t>1986</w:t>
            </w:r>
          </w:p>
        </w:tc>
        <w:tc>
          <w:tcPr>
            <w:tcW w:w="950" w:type="dxa"/>
            <w:tcBorders>
              <w:top w:val="nil"/>
              <w:left w:val="single" w:sz="4" w:space="0" w:color="auto"/>
              <w:bottom w:val="single" w:sz="4" w:space="0" w:color="auto"/>
              <w:right w:val="single" w:sz="4" w:space="0" w:color="auto"/>
            </w:tcBorders>
          </w:tcPr>
          <w:p w14:paraId="52DA9A92" w14:textId="77777777" w:rsidR="00332209" w:rsidRPr="00E6624D" w:rsidRDefault="00332209" w:rsidP="00332209">
            <w:pPr>
              <w:jc w:val="center"/>
              <w:rPr>
                <w:rFonts w:cs="Arial"/>
                <w:sz w:val="22"/>
                <w:szCs w:val="22"/>
              </w:rPr>
            </w:pPr>
            <w:r w:rsidRPr="00E6624D">
              <w:rPr>
                <w:rFonts w:cs="Arial"/>
                <w:sz w:val="22"/>
                <w:szCs w:val="22"/>
              </w:rPr>
              <w:t>2008</w:t>
            </w:r>
          </w:p>
        </w:tc>
        <w:tc>
          <w:tcPr>
            <w:tcW w:w="750" w:type="dxa"/>
            <w:tcBorders>
              <w:top w:val="nil"/>
              <w:left w:val="single" w:sz="4" w:space="0" w:color="auto"/>
              <w:bottom w:val="single" w:sz="4" w:space="0" w:color="auto"/>
              <w:right w:val="single" w:sz="4" w:space="0" w:color="auto"/>
            </w:tcBorders>
            <w:shd w:val="clear" w:color="auto" w:fill="auto"/>
            <w:noWrap/>
          </w:tcPr>
          <w:p w14:paraId="2768B7F8" w14:textId="698D34C3"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0E895BC7"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3F75BDF"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238C555A" w14:textId="77777777" w:rsidR="00332209" w:rsidRPr="00E6624D" w:rsidRDefault="00332209" w:rsidP="00332209">
            <w:pPr>
              <w:jc w:val="center"/>
              <w:rPr>
                <w:rFonts w:cs="Arial"/>
                <w:sz w:val="22"/>
                <w:szCs w:val="22"/>
              </w:rPr>
            </w:pPr>
            <w:r w:rsidRPr="00E6624D">
              <w:rPr>
                <w:rFonts w:cs="Arial"/>
                <w:sz w:val="22"/>
                <w:szCs w:val="22"/>
              </w:rPr>
              <w:t>LDZU2503763</w:t>
            </w:r>
          </w:p>
        </w:tc>
        <w:tc>
          <w:tcPr>
            <w:tcW w:w="995" w:type="dxa"/>
            <w:tcBorders>
              <w:top w:val="nil"/>
              <w:left w:val="single" w:sz="4" w:space="0" w:color="auto"/>
              <w:bottom w:val="single" w:sz="4" w:space="0" w:color="auto"/>
              <w:right w:val="single" w:sz="4" w:space="0" w:color="auto"/>
            </w:tcBorders>
          </w:tcPr>
          <w:p w14:paraId="59B32148" w14:textId="77777777" w:rsidR="00332209" w:rsidRPr="00E6624D" w:rsidRDefault="00332209" w:rsidP="00332209">
            <w:pPr>
              <w:jc w:val="center"/>
              <w:rPr>
                <w:rFonts w:cs="Arial"/>
                <w:sz w:val="22"/>
                <w:szCs w:val="22"/>
              </w:rPr>
            </w:pPr>
            <w:r w:rsidRPr="00E6624D">
              <w:rPr>
                <w:rFonts w:cs="Arial"/>
                <w:sz w:val="22"/>
                <w:szCs w:val="22"/>
              </w:rPr>
              <w:t>1990</w:t>
            </w:r>
          </w:p>
        </w:tc>
        <w:tc>
          <w:tcPr>
            <w:tcW w:w="950" w:type="dxa"/>
            <w:tcBorders>
              <w:top w:val="nil"/>
              <w:left w:val="single" w:sz="4" w:space="0" w:color="auto"/>
              <w:bottom w:val="single" w:sz="4" w:space="0" w:color="auto"/>
              <w:right w:val="single" w:sz="4" w:space="0" w:color="auto"/>
            </w:tcBorders>
          </w:tcPr>
          <w:p w14:paraId="48109ADA" w14:textId="77777777" w:rsidR="00332209" w:rsidRPr="00E6624D" w:rsidRDefault="00332209" w:rsidP="00332209">
            <w:pPr>
              <w:jc w:val="center"/>
              <w:rPr>
                <w:rFonts w:cs="Arial"/>
                <w:sz w:val="22"/>
                <w:szCs w:val="22"/>
              </w:rPr>
            </w:pPr>
            <w:r w:rsidRPr="00E6624D">
              <w:rPr>
                <w:rFonts w:cs="Arial"/>
                <w:sz w:val="22"/>
                <w:szCs w:val="22"/>
              </w:rPr>
              <w:t>2004</w:t>
            </w:r>
          </w:p>
        </w:tc>
        <w:tc>
          <w:tcPr>
            <w:tcW w:w="750" w:type="dxa"/>
            <w:tcBorders>
              <w:top w:val="nil"/>
              <w:left w:val="single" w:sz="4" w:space="0" w:color="auto"/>
              <w:bottom w:val="single" w:sz="4" w:space="0" w:color="auto"/>
              <w:right w:val="single" w:sz="4" w:space="0" w:color="auto"/>
            </w:tcBorders>
            <w:shd w:val="clear" w:color="auto" w:fill="auto"/>
            <w:noWrap/>
          </w:tcPr>
          <w:p w14:paraId="401172EA" w14:textId="692E0EE1"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0663A4E6"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692967E"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00A43845" w14:textId="77777777" w:rsidR="00332209" w:rsidRPr="00E6624D" w:rsidRDefault="00332209" w:rsidP="00332209">
            <w:pPr>
              <w:jc w:val="center"/>
              <w:rPr>
                <w:rFonts w:cs="Arial"/>
                <w:sz w:val="22"/>
                <w:szCs w:val="22"/>
              </w:rPr>
            </w:pPr>
            <w:r w:rsidRPr="00E6624D">
              <w:rPr>
                <w:rFonts w:cs="Arial"/>
                <w:sz w:val="22"/>
                <w:szCs w:val="22"/>
              </w:rPr>
              <w:t>LDZU2503439</w:t>
            </w:r>
          </w:p>
        </w:tc>
        <w:tc>
          <w:tcPr>
            <w:tcW w:w="995" w:type="dxa"/>
            <w:tcBorders>
              <w:top w:val="nil"/>
              <w:left w:val="single" w:sz="4" w:space="0" w:color="auto"/>
              <w:bottom w:val="single" w:sz="4" w:space="0" w:color="auto"/>
              <w:right w:val="single" w:sz="4" w:space="0" w:color="auto"/>
            </w:tcBorders>
          </w:tcPr>
          <w:p w14:paraId="370F5009" w14:textId="77777777" w:rsidR="00332209" w:rsidRPr="00E6624D" w:rsidRDefault="00332209" w:rsidP="00332209">
            <w:pPr>
              <w:jc w:val="center"/>
              <w:rPr>
                <w:rFonts w:cs="Arial"/>
                <w:sz w:val="22"/>
                <w:szCs w:val="22"/>
              </w:rPr>
            </w:pPr>
            <w:r w:rsidRPr="00E6624D">
              <w:rPr>
                <w:rFonts w:cs="Arial"/>
                <w:sz w:val="22"/>
                <w:szCs w:val="22"/>
              </w:rPr>
              <w:t>1993</w:t>
            </w:r>
          </w:p>
        </w:tc>
        <w:tc>
          <w:tcPr>
            <w:tcW w:w="950" w:type="dxa"/>
            <w:tcBorders>
              <w:top w:val="nil"/>
              <w:left w:val="single" w:sz="4" w:space="0" w:color="auto"/>
              <w:bottom w:val="single" w:sz="4" w:space="0" w:color="auto"/>
              <w:right w:val="single" w:sz="4" w:space="0" w:color="auto"/>
            </w:tcBorders>
          </w:tcPr>
          <w:p w14:paraId="617E401C" w14:textId="77777777" w:rsidR="00332209" w:rsidRPr="00E6624D" w:rsidRDefault="00332209" w:rsidP="00332209">
            <w:pPr>
              <w:jc w:val="center"/>
              <w:rPr>
                <w:rFonts w:cs="Arial"/>
                <w:sz w:val="22"/>
                <w:szCs w:val="22"/>
              </w:rPr>
            </w:pPr>
            <w:r w:rsidRPr="00E6624D">
              <w:rPr>
                <w:rFonts w:cs="Arial"/>
                <w:sz w:val="22"/>
                <w:szCs w:val="22"/>
              </w:rPr>
              <w:t>2008</w:t>
            </w:r>
          </w:p>
        </w:tc>
        <w:tc>
          <w:tcPr>
            <w:tcW w:w="750" w:type="dxa"/>
            <w:tcBorders>
              <w:top w:val="nil"/>
              <w:left w:val="single" w:sz="4" w:space="0" w:color="auto"/>
              <w:bottom w:val="single" w:sz="4" w:space="0" w:color="auto"/>
              <w:right w:val="single" w:sz="4" w:space="0" w:color="auto"/>
            </w:tcBorders>
            <w:shd w:val="clear" w:color="auto" w:fill="auto"/>
            <w:noWrap/>
          </w:tcPr>
          <w:p w14:paraId="436E6B7B" w14:textId="6F7E2E7D" w:rsidR="00332209" w:rsidRPr="00E6624D" w:rsidRDefault="00EE4A6C" w:rsidP="00332209">
            <w:pPr>
              <w:jc w:val="center"/>
              <w:rPr>
                <w:rFonts w:cs="Arial"/>
                <w:sz w:val="22"/>
                <w:szCs w:val="22"/>
              </w:rPr>
            </w:pPr>
            <w:r>
              <w:rPr>
                <w:rFonts w:cs="Arial"/>
                <w:sz w:val="22"/>
                <w:szCs w:val="22"/>
              </w:rPr>
              <w:t>2</w:t>
            </w:r>
          </w:p>
        </w:tc>
      </w:tr>
      <w:tr w:rsidR="00332209" w:rsidRPr="00E6624D" w14:paraId="1689B672"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7B9C8FF"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6D60B660" w14:textId="77777777" w:rsidR="00332209" w:rsidRPr="00E6624D" w:rsidRDefault="00332209" w:rsidP="00332209">
            <w:pPr>
              <w:jc w:val="center"/>
              <w:rPr>
                <w:rFonts w:cs="Arial"/>
                <w:sz w:val="22"/>
                <w:szCs w:val="22"/>
              </w:rPr>
            </w:pPr>
            <w:r w:rsidRPr="00E6624D">
              <w:rPr>
                <w:rFonts w:cs="Arial"/>
                <w:sz w:val="22"/>
                <w:szCs w:val="22"/>
              </w:rPr>
              <w:t>LDZU2503357</w:t>
            </w:r>
          </w:p>
        </w:tc>
        <w:tc>
          <w:tcPr>
            <w:tcW w:w="995" w:type="dxa"/>
            <w:tcBorders>
              <w:top w:val="nil"/>
              <w:left w:val="single" w:sz="4" w:space="0" w:color="auto"/>
              <w:bottom w:val="single" w:sz="4" w:space="0" w:color="auto"/>
              <w:right w:val="single" w:sz="4" w:space="0" w:color="auto"/>
            </w:tcBorders>
          </w:tcPr>
          <w:p w14:paraId="3241759D" w14:textId="77777777" w:rsidR="00332209" w:rsidRPr="00E6624D" w:rsidRDefault="00332209" w:rsidP="00332209">
            <w:pPr>
              <w:jc w:val="center"/>
              <w:rPr>
                <w:rFonts w:cs="Arial"/>
                <w:sz w:val="22"/>
                <w:szCs w:val="22"/>
              </w:rPr>
            </w:pPr>
            <w:r w:rsidRPr="00E6624D">
              <w:rPr>
                <w:rFonts w:cs="Arial"/>
                <w:sz w:val="22"/>
                <w:szCs w:val="22"/>
              </w:rPr>
              <w:t>1991</w:t>
            </w:r>
          </w:p>
        </w:tc>
        <w:tc>
          <w:tcPr>
            <w:tcW w:w="950" w:type="dxa"/>
            <w:tcBorders>
              <w:top w:val="nil"/>
              <w:left w:val="single" w:sz="4" w:space="0" w:color="auto"/>
              <w:bottom w:val="single" w:sz="4" w:space="0" w:color="auto"/>
              <w:right w:val="single" w:sz="4" w:space="0" w:color="auto"/>
            </w:tcBorders>
          </w:tcPr>
          <w:p w14:paraId="1449E1E1" w14:textId="77777777" w:rsidR="00332209" w:rsidRPr="00E6624D" w:rsidRDefault="00332209" w:rsidP="00332209">
            <w:pPr>
              <w:jc w:val="center"/>
              <w:rPr>
                <w:rFonts w:cs="Arial"/>
                <w:sz w:val="22"/>
                <w:szCs w:val="22"/>
              </w:rPr>
            </w:pPr>
            <w:r w:rsidRPr="00E6624D">
              <w:rPr>
                <w:rFonts w:cs="Arial"/>
                <w:sz w:val="22"/>
                <w:szCs w:val="22"/>
              </w:rPr>
              <w:t>2008</w:t>
            </w:r>
          </w:p>
        </w:tc>
        <w:tc>
          <w:tcPr>
            <w:tcW w:w="750" w:type="dxa"/>
            <w:tcBorders>
              <w:top w:val="nil"/>
              <w:left w:val="single" w:sz="4" w:space="0" w:color="auto"/>
              <w:bottom w:val="single" w:sz="4" w:space="0" w:color="auto"/>
              <w:right w:val="single" w:sz="4" w:space="0" w:color="auto"/>
            </w:tcBorders>
            <w:shd w:val="clear" w:color="auto" w:fill="auto"/>
            <w:noWrap/>
          </w:tcPr>
          <w:p w14:paraId="716B200B" w14:textId="56CA7103"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0D7C7EF5"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C28FB45"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0B3C6754" w14:textId="77777777" w:rsidR="00332209" w:rsidRPr="00E6624D" w:rsidRDefault="00332209" w:rsidP="00332209">
            <w:pPr>
              <w:jc w:val="center"/>
              <w:rPr>
                <w:rFonts w:cs="Arial"/>
                <w:sz w:val="22"/>
                <w:szCs w:val="22"/>
              </w:rPr>
            </w:pPr>
            <w:r w:rsidRPr="00E6624D">
              <w:rPr>
                <w:rFonts w:cs="Arial"/>
                <w:sz w:val="22"/>
                <w:szCs w:val="22"/>
              </w:rPr>
              <w:t>LDZU2503845</w:t>
            </w:r>
          </w:p>
        </w:tc>
        <w:tc>
          <w:tcPr>
            <w:tcW w:w="995" w:type="dxa"/>
            <w:tcBorders>
              <w:top w:val="nil"/>
              <w:left w:val="single" w:sz="4" w:space="0" w:color="auto"/>
              <w:bottom w:val="single" w:sz="4" w:space="0" w:color="auto"/>
              <w:right w:val="single" w:sz="4" w:space="0" w:color="auto"/>
            </w:tcBorders>
          </w:tcPr>
          <w:p w14:paraId="2754AC27" w14:textId="77777777" w:rsidR="00332209" w:rsidRPr="00E6624D" w:rsidRDefault="00332209" w:rsidP="00332209">
            <w:pPr>
              <w:jc w:val="center"/>
              <w:rPr>
                <w:rFonts w:cs="Arial"/>
                <w:sz w:val="22"/>
                <w:szCs w:val="22"/>
              </w:rPr>
            </w:pPr>
            <w:r w:rsidRPr="00E6624D">
              <w:rPr>
                <w:rFonts w:cs="Arial"/>
                <w:sz w:val="22"/>
                <w:szCs w:val="22"/>
              </w:rPr>
              <w:t>1991</w:t>
            </w:r>
          </w:p>
        </w:tc>
        <w:tc>
          <w:tcPr>
            <w:tcW w:w="950" w:type="dxa"/>
            <w:tcBorders>
              <w:top w:val="nil"/>
              <w:left w:val="single" w:sz="4" w:space="0" w:color="auto"/>
              <w:bottom w:val="single" w:sz="4" w:space="0" w:color="auto"/>
              <w:right w:val="single" w:sz="4" w:space="0" w:color="auto"/>
            </w:tcBorders>
          </w:tcPr>
          <w:p w14:paraId="765D1534" w14:textId="77777777" w:rsidR="00332209" w:rsidRPr="00E6624D" w:rsidRDefault="00332209" w:rsidP="00332209">
            <w:pPr>
              <w:jc w:val="center"/>
              <w:rPr>
                <w:rFonts w:cs="Arial"/>
                <w:sz w:val="22"/>
                <w:szCs w:val="22"/>
              </w:rPr>
            </w:pPr>
            <w:r w:rsidRPr="00E6624D">
              <w:rPr>
                <w:rFonts w:cs="Arial"/>
                <w:sz w:val="22"/>
                <w:szCs w:val="22"/>
              </w:rPr>
              <w:t>2004</w:t>
            </w:r>
          </w:p>
        </w:tc>
        <w:tc>
          <w:tcPr>
            <w:tcW w:w="750" w:type="dxa"/>
            <w:tcBorders>
              <w:top w:val="nil"/>
              <w:left w:val="single" w:sz="4" w:space="0" w:color="auto"/>
              <w:bottom w:val="single" w:sz="4" w:space="0" w:color="auto"/>
              <w:right w:val="single" w:sz="4" w:space="0" w:color="auto"/>
            </w:tcBorders>
            <w:shd w:val="clear" w:color="auto" w:fill="auto"/>
            <w:noWrap/>
          </w:tcPr>
          <w:p w14:paraId="6C035F34" w14:textId="2F5E66D1"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3365A79F"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C1F3CEA"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5570DAE3" w14:textId="77777777" w:rsidR="00332209" w:rsidRPr="00E6624D" w:rsidRDefault="00332209" w:rsidP="00332209">
            <w:pPr>
              <w:jc w:val="center"/>
              <w:rPr>
                <w:rFonts w:cs="Arial"/>
                <w:sz w:val="22"/>
                <w:szCs w:val="22"/>
              </w:rPr>
            </w:pPr>
            <w:r w:rsidRPr="00E6624D">
              <w:rPr>
                <w:rFonts w:cs="Arial"/>
                <w:sz w:val="22"/>
                <w:szCs w:val="22"/>
              </w:rPr>
              <w:t>LDZU2503486</w:t>
            </w:r>
          </w:p>
        </w:tc>
        <w:tc>
          <w:tcPr>
            <w:tcW w:w="995" w:type="dxa"/>
            <w:tcBorders>
              <w:top w:val="nil"/>
              <w:left w:val="single" w:sz="4" w:space="0" w:color="auto"/>
              <w:bottom w:val="single" w:sz="4" w:space="0" w:color="auto"/>
              <w:right w:val="single" w:sz="4" w:space="0" w:color="auto"/>
            </w:tcBorders>
          </w:tcPr>
          <w:p w14:paraId="658A164C" w14:textId="77777777" w:rsidR="00332209" w:rsidRPr="00E6624D" w:rsidRDefault="00332209" w:rsidP="00332209">
            <w:pPr>
              <w:jc w:val="center"/>
              <w:rPr>
                <w:rFonts w:cs="Arial"/>
                <w:sz w:val="22"/>
                <w:szCs w:val="22"/>
              </w:rPr>
            </w:pPr>
            <w:r w:rsidRPr="00E6624D">
              <w:rPr>
                <w:rFonts w:cs="Arial"/>
                <w:sz w:val="22"/>
                <w:szCs w:val="22"/>
              </w:rPr>
              <w:t>1992</w:t>
            </w:r>
          </w:p>
        </w:tc>
        <w:tc>
          <w:tcPr>
            <w:tcW w:w="950" w:type="dxa"/>
            <w:tcBorders>
              <w:top w:val="nil"/>
              <w:left w:val="single" w:sz="4" w:space="0" w:color="auto"/>
              <w:bottom w:val="single" w:sz="4" w:space="0" w:color="auto"/>
              <w:right w:val="single" w:sz="4" w:space="0" w:color="auto"/>
            </w:tcBorders>
          </w:tcPr>
          <w:p w14:paraId="7D8647A9" w14:textId="77777777" w:rsidR="00332209" w:rsidRPr="00E6624D" w:rsidRDefault="00332209" w:rsidP="00332209">
            <w:pPr>
              <w:jc w:val="center"/>
              <w:rPr>
                <w:rFonts w:cs="Arial"/>
                <w:sz w:val="22"/>
                <w:szCs w:val="22"/>
              </w:rPr>
            </w:pPr>
            <w:r w:rsidRPr="00E6624D">
              <w:rPr>
                <w:rFonts w:cs="Arial"/>
                <w:sz w:val="22"/>
                <w:szCs w:val="22"/>
              </w:rPr>
              <w:t>2008</w:t>
            </w:r>
          </w:p>
        </w:tc>
        <w:tc>
          <w:tcPr>
            <w:tcW w:w="750" w:type="dxa"/>
            <w:tcBorders>
              <w:top w:val="nil"/>
              <w:left w:val="single" w:sz="4" w:space="0" w:color="auto"/>
              <w:bottom w:val="single" w:sz="4" w:space="0" w:color="auto"/>
              <w:right w:val="single" w:sz="4" w:space="0" w:color="auto"/>
            </w:tcBorders>
            <w:shd w:val="clear" w:color="auto" w:fill="auto"/>
            <w:noWrap/>
          </w:tcPr>
          <w:p w14:paraId="2378075F" w14:textId="539B3AE3"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777A6B1D"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DDC5C6C"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69D27705" w14:textId="77777777" w:rsidR="00332209" w:rsidRPr="00E6624D" w:rsidRDefault="00332209" w:rsidP="00332209">
            <w:pPr>
              <w:jc w:val="center"/>
              <w:rPr>
                <w:rFonts w:cs="Arial"/>
                <w:sz w:val="22"/>
                <w:szCs w:val="22"/>
              </w:rPr>
            </w:pPr>
            <w:r w:rsidRPr="00E6624D">
              <w:rPr>
                <w:rFonts w:cs="Arial"/>
                <w:sz w:val="22"/>
                <w:szCs w:val="22"/>
              </w:rPr>
              <w:t>LDZU2503589</w:t>
            </w:r>
          </w:p>
        </w:tc>
        <w:tc>
          <w:tcPr>
            <w:tcW w:w="995" w:type="dxa"/>
            <w:tcBorders>
              <w:top w:val="nil"/>
              <w:left w:val="single" w:sz="4" w:space="0" w:color="auto"/>
              <w:bottom w:val="single" w:sz="4" w:space="0" w:color="auto"/>
              <w:right w:val="single" w:sz="4" w:space="0" w:color="auto"/>
            </w:tcBorders>
          </w:tcPr>
          <w:p w14:paraId="4A2CE836" w14:textId="77777777" w:rsidR="00332209" w:rsidRPr="00E6624D" w:rsidRDefault="00332209" w:rsidP="00332209">
            <w:pPr>
              <w:jc w:val="center"/>
              <w:rPr>
                <w:rFonts w:cs="Arial"/>
                <w:sz w:val="22"/>
                <w:szCs w:val="22"/>
              </w:rPr>
            </w:pPr>
            <w:r w:rsidRPr="00E6624D">
              <w:rPr>
                <w:rFonts w:cs="Arial"/>
                <w:sz w:val="22"/>
                <w:szCs w:val="22"/>
              </w:rPr>
              <w:t>1991</w:t>
            </w:r>
          </w:p>
        </w:tc>
        <w:tc>
          <w:tcPr>
            <w:tcW w:w="950" w:type="dxa"/>
            <w:tcBorders>
              <w:top w:val="nil"/>
              <w:left w:val="single" w:sz="4" w:space="0" w:color="auto"/>
              <w:bottom w:val="single" w:sz="4" w:space="0" w:color="auto"/>
              <w:right w:val="single" w:sz="4" w:space="0" w:color="auto"/>
            </w:tcBorders>
          </w:tcPr>
          <w:p w14:paraId="37D540F3" w14:textId="77777777" w:rsidR="00332209" w:rsidRPr="00E6624D" w:rsidRDefault="00332209" w:rsidP="00332209">
            <w:pPr>
              <w:jc w:val="center"/>
              <w:rPr>
                <w:rFonts w:cs="Arial"/>
                <w:sz w:val="22"/>
                <w:szCs w:val="22"/>
              </w:rPr>
            </w:pPr>
            <w:r w:rsidRPr="00E6624D">
              <w:rPr>
                <w:rFonts w:cs="Arial"/>
                <w:sz w:val="22"/>
                <w:szCs w:val="22"/>
              </w:rPr>
              <w:t>2008</w:t>
            </w:r>
          </w:p>
        </w:tc>
        <w:tc>
          <w:tcPr>
            <w:tcW w:w="750" w:type="dxa"/>
            <w:tcBorders>
              <w:top w:val="nil"/>
              <w:left w:val="single" w:sz="4" w:space="0" w:color="auto"/>
              <w:bottom w:val="single" w:sz="4" w:space="0" w:color="auto"/>
              <w:right w:val="single" w:sz="4" w:space="0" w:color="auto"/>
            </w:tcBorders>
            <w:shd w:val="clear" w:color="auto" w:fill="auto"/>
            <w:noWrap/>
          </w:tcPr>
          <w:p w14:paraId="0B29823F" w14:textId="052F03F0"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4E699510"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E6C34F7"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0838C445" w14:textId="77777777" w:rsidR="00332209" w:rsidRPr="00E6624D" w:rsidRDefault="00332209" w:rsidP="00332209">
            <w:pPr>
              <w:jc w:val="center"/>
              <w:rPr>
                <w:rFonts w:cs="Arial"/>
                <w:sz w:val="22"/>
                <w:szCs w:val="22"/>
              </w:rPr>
            </w:pPr>
            <w:r w:rsidRPr="00E6624D">
              <w:rPr>
                <w:rFonts w:cs="Arial"/>
                <w:sz w:val="22"/>
                <w:szCs w:val="22"/>
              </w:rPr>
              <w:t>LDZU2503573</w:t>
            </w:r>
          </w:p>
        </w:tc>
        <w:tc>
          <w:tcPr>
            <w:tcW w:w="995" w:type="dxa"/>
            <w:tcBorders>
              <w:top w:val="nil"/>
              <w:left w:val="single" w:sz="4" w:space="0" w:color="auto"/>
              <w:bottom w:val="single" w:sz="4" w:space="0" w:color="auto"/>
              <w:right w:val="single" w:sz="4" w:space="0" w:color="auto"/>
            </w:tcBorders>
          </w:tcPr>
          <w:p w14:paraId="04CE4B0F" w14:textId="77777777" w:rsidR="00332209" w:rsidRPr="00E6624D" w:rsidRDefault="00332209" w:rsidP="00332209">
            <w:pPr>
              <w:jc w:val="center"/>
              <w:rPr>
                <w:rFonts w:cs="Arial"/>
                <w:sz w:val="22"/>
                <w:szCs w:val="22"/>
              </w:rPr>
            </w:pPr>
            <w:r w:rsidRPr="00E6624D">
              <w:rPr>
                <w:rFonts w:cs="Arial"/>
                <w:sz w:val="22"/>
                <w:szCs w:val="22"/>
              </w:rPr>
              <w:t>1987</w:t>
            </w:r>
          </w:p>
        </w:tc>
        <w:tc>
          <w:tcPr>
            <w:tcW w:w="950" w:type="dxa"/>
            <w:tcBorders>
              <w:top w:val="nil"/>
              <w:left w:val="single" w:sz="4" w:space="0" w:color="auto"/>
              <w:bottom w:val="single" w:sz="4" w:space="0" w:color="auto"/>
              <w:right w:val="single" w:sz="4" w:space="0" w:color="auto"/>
            </w:tcBorders>
          </w:tcPr>
          <w:p w14:paraId="79223691" w14:textId="77777777" w:rsidR="00332209" w:rsidRPr="00E6624D" w:rsidRDefault="00332209" w:rsidP="00332209">
            <w:pPr>
              <w:jc w:val="center"/>
              <w:rPr>
                <w:rFonts w:cs="Arial"/>
                <w:sz w:val="22"/>
                <w:szCs w:val="22"/>
              </w:rPr>
            </w:pPr>
            <w:r w:rsidRPr="00E6624D">
              <w:rPr>
                <w:rFonts w:cs="Arial"/>
                <w:sz w:val="22"/>
                <w:szCs w:val="22"/>
              </w:rPr>
              <w:t>2008</w:t>
            </w:r>
          </w:p>
        </w:tc>
        <w:tc>
          <w:tcPr>
            <w:tcW w:w="750" w:type="dxa"/>
            <w:tcBorders>
              <w:top w:val="nil"/>
              <w:left w:val="single" w:sz="4" w:space="0" w:color="auto"/>
              <w:bottom w:val="single" w:sz="4" w:space="0" w:color="auto"/>
              <w:right w:val="single" w:sz="4" w:space="0" w:color="auto"/>
            </w:tcBorders>
            <w:shd w:val="clear" w:color="auto" w:fill="auto"/>
            <w:noWrap/>
          </w:tcPr>
          <w:p w14:paraId="30945AC1" w14:textId="77B6D01F"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7F61969D"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3886DB0"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63E4E1D6" w14:textId="77777777" w:rsidR="00332209" w:rsidRPr="00E6624D" w:rsidRDefault="00332209" w:rsidP="00332209">
            <w:pPr>
              <w:jc w:val="center"/>
              <w:rPr>
                <w:rFonts w:cs="Arial"/>
                <w:sz w:val="22"/>
                <w:szCs w:val="22"/>
              </w:rPr>
            </w:pPr>
            <w:r w:rsidRPr="00E6624D">
              <w:rPr>
                <w:rFonts w:cs="Arial"/>
                <w:sz w:val="22"/>
                <w:szCs w:val="22"/>
              </w:rPr>
              <w:t>LDZU2501713</w:t>
            </w:r>
          </w:p>
        </w:tc>
        <w:tc>
          <w:tcPr>
            <w:tcW w:w="995" w:type="dxa"/>
            <w:tcBorders>
              <w:top w:val="nil"/>
              <w:left w:val="single" w:sz="4" w:space="0" w:color="auto"/>
              <w:bottom w:val="single" w:sz="4" w:space="0" w:color="auto"/>
              <w:right w:val="single" w:sz="4" w:space="0" w:color="auto"/>
            </w:tcBorders>
          </w:tcPr>
          <w:p w14:paraId="5EB8B3F8" w14:textId="77777777" w:rsidR="00332209" w:rsidRPr="00E6624D" w:rsidRDefault="00332209" w:rsidP="00332209">
            <w:pPr>
              <w:jc w:val="center"/>
              <w:rPr>
                <w:rFonts w:cs="Arial"/>
                <w:sz w:val="22"/>
                <w:szCs w:val="22"/>
              </w:rPr>
            </w:pPr>
            <w:r w:rsidRPr="00E6624D">
              <w:rPr>
                <w:rFonts w:cs="Arial"/>
                <w:sz w:val="22"/>
                <w:szCs w:val="22"/>
              </w:rPr>
              <w:t>1989</w:t>
            </w:r>
          </w:p>
        </w:tc>
        <w:tc>
          <w:tcPr>
            <w:tcW w:w="950" w:type="dxa"/>
            <w:tcBorders>
              <w:top w:val="nil"/>
              <w:left w:val="single" w:sz="4" w:space="0" w:color="auto"/>
              <w:bottom w:val="single" w:sz="4" w:space="0" w:color="auto"/>
              <w:right w:val="single" w:sz="4" w:space="0" w:color="auto"/>
            </w:tcBorders>
          </w:tcPr>
          <w:p w14:paraId="6EDD1A24" w14:textId="77777777" w:rsidR="00332209" w:rsidRPr="00E6624D" w:rsidRDefault="00332209" w:rsidP="00332209">
            <w:pPr>
              <w:jc w:val="center"/>
              <w:rPr>
                <w:rFonts w:cs="Arial"/>
                <w:sz w:val="22"/>
                <w:szCs w:val="22"/>
              </w:rPr>
            </w:pPr>
            <w:r w:rsidRPr="00E6624D">
              <w:rPr>
                <w:rFonts w:cs="Arial"/>
                <w:sz w:val="22"/>
                <w:szCs w:val="22"/>
              </w:rPr>
              <w:t>2005</w:t>
            </w:r>
          </w:p>
        </w:tc>
        <w:tc>
          <w:tcPr>
            <w:tcW w:w="750" w:type="dxa"/>
            <w:tcBorders>
              <w:top w:val="nil"/>
              <w:left w:val="single" w:sz="4" w:space="0" w:color="auto"/>
              <w:bottom w:val="single" w:sz="4" w:space="0" w:color="auto"/>
              <w:right w:val="single" w:sz="4" w:space="0" w:color="auto"/>
            </w:tcBorders>
            <w:shd w:val="clear" w:color="auto" w:fill="auto"/>
            <w:noWrap/>
          </w:tcPr>
          <w:p w14:paraId="3340CA3E" w14:textId="3B5B2F78"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0933DCDF"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DDBF67A"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5A8B8075" w14:textId="77777777" w:rsidR="00332209" w:rsidRPr="00E6624D" w:rsidRDefault="00332209" w:rsidP="00332209">
            <w:pPr>
              <w:jc w:val="center"/>
              <w:rPr>
                <w:rFonts w:cs="Arial"/>
                <w:sz w:val="22"/>
                <w:szCs w:val="22"/>
              </w:rPr>
            </w:pPr>
            <w:r w:rsidRPr="00E6624D">
              <w:rPr>
                <w:rFonts w:cs="Arial"/>
                <w:sz w:val="22"/>
                <w:szCs w:val="22"/>
              </w:rPr>
              <w:t>LDZU2502659</w:t>
            </w:r>
          </w:p>
        </w:tc>
        <w:tc>
          <w:tcPr>
            <w:tcW w:w="995" w:type="dxa"/>
            <w:tcBorders>
              <w:top w:val="nil"/>
              <w:left w:val="single" w:sz="4" w:space="0" w:color="auto"/>
              <w:bottom w:val="single" w:sz="4" w:space="0" w:color="auto"/>
              <w:right w:val="single" w:sz="4" w:space="0" w:color="auto"/>
            </w:tcBorders>
          </w:tcPr>
          <w:p w14:paraId="34CBF60D" w14:textId="77777777" w:rsidR="00332209" w:rsidRPr="00E6624D" w:rsidRDefault="00332209" w:rsidP="00332209">
            <w:pPr>
              <w:jc w:val="center"/>
              <w:rPr>
                <w:rFonts w:cs="Arial"/>
                <w:sz w:val="22"/>
                <w:szCs w:val="22"/>
              </w:rPr>
            </w:pPr>
            <w:r w:rsidRPr="00E6624D">
              <w:rPr>
                <w:rFonts w:cs="Arial"/>
                <w:sz w:val="22"/>
                <w:szCs w:val="22"/>
              </w:rPr>
              <w:t>1991</w:t>
            </w:r>
          </w:p>
        </w:tc>
        <w:tc>
          <w:tcPr>
            <w:tcW w:w="950" w:type="dxa"/>
            <w:tcBorders>
              <w:top w:val="nil"/>
              <w:left w:val="single" w:sz="4" w:space="0" w:color="auto"/>
              <w:bottom w:val="single" w:sz="4" w:space="0" w:color="auto"/>
              <w:right w:val="single" w:sz="4" w:space="0" w:color="auto"/>
            </w:tcBorders>
          </w:tcPr>
          <w:p w14:paraId="0FAB19A2" w14:textId="77777777" w:rsidR="00332209" w:rsidRPr="00E6624D" w:rsidRDefault="00332209" w:rsidP="00332209">
            <w:pPr>
              <w:jc w:val="center"/>
              <w:rPr>
                <w:rFonts w:cs="Arial"/>
                <w:sz w:val="22"/>
                <w:szCs w:val="22"/>
              </w:rPr>
            </w:pPr>
            <w:r w:rsidRPr="00E6624D">
              <w:rPr>
                <w:rFonts w:cs="Arial"/>
                <w:sz w:val="22"/>
                <w:szCs w:val="22"/>
              </w:rPr>
              <w:t>2005</w:t>
            </w:r>
          </w:p>
        </w:tc>
        <w:tc>
          <w:tcPr>
            <w:tcW w:w="750" w:type="dxa"/>
            <w:tcBorders>
              <w:top w:val="nil"/>
              <w:left w:val="single" w:sz="4" w:space="0" w:color="auto"/>
              <w:bottom w:val="single" w:sz="4" w:space="0" w:color="auto"/>
              <w:right w:val="single" w:sz="4" w:space="0" w:color="auto"/>
            </w:tcBorders>
            <w:shd w:val="clear" w:color="auto" w:fill="auto"/>
            <w:noWrap/>
          </w:tcPr>
          <w:p w14:paraId="32030537" w14:textId="3438F253" w:rsidR="00332209" w:rsidRPr="00E6624D" w:rsidRDefault="00332209" w:rsidP="00332209">
            <w:pPr>
              <w:jc w:val="center"/>
              <w:rPr>
                <w:rFonts w:cs="Arial"/>
                <w:sz w:val="22"/>
                <w:szCs w:val="22"/>
              </w:rPr>
            </w:pPr>
            <w:r w:rsidRPr="00E6624D">
              <w:rPr>
                <w:rFonts w:cs="Arial"/>
                <w:sz w:val="22"/>
                <w:szCs w:val="22"/>
              </w:rPr>
              <w:t>2</w:t>
            </w:r>
          </w:p>
        </w:tc>
      </w:tr>
      <w:tr w:rsidR="00332209" w:rsidRPr="00E6624D" w14:paraId="5478E72E" w14:textId="77777777" w:rsidTr="00332209">
        <w:trPr>
          <w:trHeight w:val="226"/>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5AD0B77" w14:textId="77777777" w:rsidR="00332209" w:rsidRPr="00E6624D" w:rsidRDefault="00332209" w:rsidP="00332209">
            <w:pPr>
              <w:numPr>
                <w:ilvl w:val="0"/>
                <w:numId w:val="44"/>
              </w:numPr>
              <w:jc w:val="center"/>
              <w:rPr>
                <w:rFonts w:cs="Arial"/>
                <w:sz w:val="22"/>
                <w:szCs w:val="22"/>
              </w:rPr>
            </w:pPr>
          </w:p>
        </w:tc>
        <w:tc>
          <w:tcPr>
            <w:tcW w:w="1822" w:type="dxa"/>
            <w:tcBorders>
              <w:top w:val="single" w:sz="4" w:space="0" w:color="auto"/>
              <w:left w:val="nil"/>
              <w:bottom w:val="single" w:sz="4" w:space="0" w:color="auto"/>
              <w:right w:val="single" w:sz="4" w:space="0" w:color="auto"/>
            </w:tcBorders>
          </w:tcPr>
          <w:p w14:paraId="7A9D8D66" w14:textId="77777777" w:rsidR="00332209" w:rsidRPr="00E6624D" w:rsidRDefault="00332209" w:rsidP="00332209">
            <w:pPr>
              <w:jc w:val="center"/>
              <w:rPr>
                <w:rFonts w:cs="Arial"/>
                <w:sz w:val="22"/>
                <w:szCs w:val="22"/>
              </w:rPr>
            </w:pPr>
            <w:r w:rsidRPr="00E6624D">
              <w:rPr>
                <w:rFonts w:cs="Arial"/>
                <w:sz w:val="22"/>
                <w:szCs w:val="22"/>
              </w:rPr>
              <w:t>LDZU2502263</w:t>
            </w:r>
          </w:p>
        </w:tc>
        <w:tc>
          <w:tcPr>
            <w:tcW w:w="995" w:type="dxa"/>
            <w:tcBorders>
              <w:top w:val="nil"/>
              <w:left w:val="single" w:sz="4" w:space="0" w:color="auto"/>
              <w:bottom w:val="single" w:sz="4" w:space="0" w:color="auto"/>
              <w:right w:val="single" w:sz="4" w:space="0" w:color="auto"/>
            </w:tcBorders>
          </w:tcPr>
          <w:p w14:paraId="0946729A" w14:textId="77777777" w:rsidR="00332209" w:rsidRPr="00E6624D" w:rsidRDefault="00332209" w:rsidP="00332209">
            <w:pPr>
              <w:jc w:val="center"/>
              <w:rPr>
                <w:rFonts w:cs="Arial"/>
                <w:sz w:val="22"/>
                <w:szCs w:val="22"/>
              </w:rPr>
            </w:pPr>
            <w:r w:rsidRPr="00E6624D">
              <w:rPr>
                <w:rFonts w:cs="Arial"/>
                <w:sz w:val="22"/>
                <w:szCs w:val="22"/>
              </w:rPr>
              <w:t>1985</w:t>
            </w:r>
          </w:p>
        </w:tc>
        <w:tc>
          <w:tcPr>
            <w:tcW w:w="950" w:type="dxa"/>
            <w:tcBorders>
              <w:top w:val="nil"/>
              <w:left w:val="single" w:sz="4" w:space="0" w:color="auto"/>
              <w:bottom w:val="single" w:sz="4" w:space="0" w:color="auto"/>
              <w:right w:val="single" w:sz="4" w:space="0" w:color="auto"/>
            </w:tcBorders>
          </w:tcPr>
          <w:p w14:paraId="6EA72AD3" w14:textId="77777777" w:rsidR="00332209" w:rsidRPr="00E6624D" w:rsidRDefault="00332209" w:rsidP="00332209">
            <w:pPr>
              <w:jc w:val="center"/>
              <w:rPr>
                <w:rFonts w:cs="Arial"/>
                <w:sz w:val="22"/>
                <w:szCs w:val="22"/>
              </w:rPr>
            </w:pPr>
            <w:r w:rsidRPr="00E6624D">
              <w:rPr>
                <w:rFonts w:cs="Arial"/>
                <w:sz w:val="22"/>
                <w:szCs w:val="22"/>
              </w:rPr>
              <w:t>2007</w:t>
            </w:r>
          </w:p>
        </w:tc>
        <w:tc>
          <w:tcPr>
            <w:tcW w:w="750" w:type="dxa"/>
            <w:tcBorders>
              <w:top w:val="nil"/>
              <w:left w:val="single" w:sz="4" w:space="0" w:color="auto"/>
              <w:bottom w:val="single" w:sz="4" w:space="0" w:color="auto"/>
              <w:right w:val="single" w:sz="4" w:space="0" w:color="auto"/>
            </w:tcBorders>
            <w:shd w:val="clear" w:color="auto" w:fill="auto"/>
            <w:noWrap/>
          </w:tcPr>
          <w:p w14:paraId="1E22D94A" w14:textId="07B52AEE" w:rsidR="00332209" w:rsidRPr="00E6624D" w:rsidRDefault="00332209" w:rsidP="00332209">
            <w:pPr>
              <w:jc w:val="center"/>
              <w:rPr>
                <w:rFonts w:cs="Arial"/>
                <w:sz w:val="22"/>
                <w:szCs w:val="22"/>
              </w:rPr>
            </w:pPr>
            <w:r w:rsidRPr="00E6624D">
              <w:rPr>
                <w:rFonts w:cs="Arial"/>
                <w:sz w:val="22"/>
                <w:szCs w:val="22"/>
              </w:rPr>
              <w:t>2</w:t>
            </w:r>
          </w:p>
        </w:tc>
      </w:tr>
      <w:bookmarkEnd w:id="1"/>
      <w:bookmarkEnd w:id="2"/>
    </w:tbl>
    <w:p w14:paraId="3D49A6A1" w14:textId="77777777" w:rsidR="00332209" w:rsidRPr="00342073" w:rsidRDefault="00332209" w:rsidP="00332209">
      <w:pPr>
        <w:jc w:val="center"/>
        <w:rPr>
          <w:rFonts w:cs="Arial"/>
          <w:sz w:val="22"/>
          <w:szCs w:val="22"/>
        </w:rPr>
      </w:pPr>
    </w:p>
    <w:p w14:paraId="4D8A3CF0" w14:textId="77777777" w:rsidR="00332209" w:rsidRPr="00342073" w:rsidRDefault="00332209" w:rsidP="00332209">
      <w:pPr>
        <w:jc w:val="center"/>
        <w:rPr>
          <w:rFonts w:cs="Arial"/>
          <w:sz w:val="22"/>
          <w:szCs w:val="22"/>
        </w:rPr>
      </w:pPr>
    </w:p>
    <w:p w14:paraId="4B50A3D8" w14:textId="77777777" w:rsidR="00332209" w:rsidRPr="00342073" w:rsidRDefault="00332209" w:rsidP="00332209">
      <w:pPr>
        <w:jc w:val="center"/>
        <w:rPr>
          <w:rFonts w:cs="Arial"/>
          <w:sz w:val="22"/>
          <w:szCs w:val="22"/>
        </w:rPr>
      </w:pPr>
    </w:p>
    <w:p w14:paraId="6FAA7B72" w14:textId="77777777" w:rsidR="00332209" w:rsidRPr="00342073" w:rsidRDefault="00332209" w:rsidP="00332209">
      <w:pPr>
        <w:jc w:val="center"/>
        <w:rPr>
          <w:rFonts w:cs="Arial"/>
          <w:sz w:val="22"/>
          <w:szCs w:val="22"/>
        </w:rPr>
      </w:pPr>
    </w:p>
    <w:p w14:paraId="7A4EA66B" w14:textId="77777777" w:rsidR="00332209" w:rsidRPr="00342073" w:rsidRDefault="00332209" w:rsidP="00332209">
      <w:pPr>
        <w:jc w:val="center"/>
        <w:rPr>
          <w:rFonts w:cs="Arial"/>
          <w:sz w:val="22"/>
          <w:szCs w:val="22"/>
        </w:rPr>
      </w:pPr>
    </w:p>
    <w:p w14:paraId="36534731" w14:textId="77777777" w:rsidR="00332209" w:rsidRPr="00342073" w:rsidRDefault="00332209" w:rsidP="00332209">
      <w:pPr>
        <w:jc w:val="center"/>
        <w:rPr>
          <w:rFonts w:cs="Arial"/>
          <w:sz w:val="22"/>
          <w:szCs w:val="22"/>
        </w:rPr>
      </w:pPr>
    </w:p>
    <w:p w14:paraId="33DEE111" w14:textId="77777777" w:rsidR="00332209" w:rsidRPr="00342073" w:rsidRDefault="00332209" w:rsidP="00332209">
      <w:pPr>
        <w:jc w:val="center"/>
        <w:rPr>
          <w:rFonts w:cs="Arial"/>
          <w:sz w:val="22"/>
          <w:szCs w:val="22"/>
        </w:rPr>
      </w:pPr>
    </w:p>
    <w:p w14:paraId="086D20D8" w14:textId="77777777" w:rsidR="00332209" w:rsidRPr="00342073" w:rsidRDefault="00332209" w:rsidP="00332209">
      <w:pPr>
        <w:jc w:val="center"/>
        <w:rPr>
          <w:rFonts w:cs="Arial"/>
          <w:sz w:val="22"/>
          <w:szCs w:val="22"/>
        </w:rPr>
      </w:pPr>
    </w:p>
    <w:p w14:paraId="5D91C5E0" w14:textId="77777777" w:rsidR="00332209" w:rsidRPr="00342073" w:rsidRDefault="00332209" w:rsidP="00332209">
      <w:pPr>
        <w:jc w:val="center"/>
        <w:rPr>
          <w:rFonts w:cs="Arial"/>
          <w:sz w:val="22"/>
          <w:szCs w:val="22"/>
        </w:rPr>
      </w:pPr>
    </w:p>
    <w:p w14:paraId="3C610030" w14:textId="77777777" w:rsidR="00332209" w:rsidRPr="00342073" w:rsidRDefault="00332209" w:rsidP="00332209">
      <w:pPr>
        <w:jc w:val="center"/>
        <w:rPr>
          <w:rFonts w:cs="Arial"/>
          <w:sz w:val="22"/>
          <w:szCs w:val="22"/>
        </w:rPr>
      </w:pPr>
    </w:p>
    <w:p w14:paraId="7050F4CC" w14:textId="77777777" w:rsidR="00332209" w:rsidRPr="00342073" w:rsidRDefault="00332209" w:rsidP="00332209">
      <w:pPr>
        <w:jc w:val="center"/>
        <w:rPr>
          <w:rFonts w:cs="Arial"/>
          <w:sz w:val="22"/>
          <w:szCs w:val="22"/>
        </w:rPr>
      </w:pPr>
    </w:p>
    <w:p w14:paraId="6CCC1B43" w14:textId="77777777" w:rsidR="00332209" w:rsidRPr="00342073" w:rsidRDefault="00332209" w:rsidP="00332209">
      <w:pPr>
        <w:jc w:val="center"/>
        <w:rPr>
          <w:rFonts w:cs="Arial"/>
          <w:sz w:val="22"/>
          <w:szCs w:val="22"/>
        </w:rPr>
      </w:pPr>
    </w:p>
    <w:p w14:paraId="6D3EBB92" w14:textId="77777777" w:rsidR="00332209" w:rsidRPr="00342073" w:rsidRDefault="00332209" w:rsidP="00332209">
      <w:pPr>
        <w:jc w:val="center"/>
        <w:rPr>
          <w:rFonts w:cs="Arial"/>
          <w:sz w:val="22"/>
          <w:szCs w:val="22"/>
        </w:rPr>
      </w:pPr>
    </w:p>
    <w:p w14:paraId="1AAEAEFA" w14:textId="77777777" w:rsidR="00332209" w:rsidRPr="00342073" w:rsidRDefault="00332209" w:rsidP="00332209">
      <w:pPr>
        <w:jc w:val="center"/>
        <w:rPr>
          <w:rFonts w:cs="Arial"/>
          <w:sz w:val="22"/>
          <w:szCs w:val="22"/>
        </w:rPr>
      </w:pPr>
    </w:p>
    <w:p w14:paraId="3A7B65B1" w14:textId="77777777" w:rsidR="00332209" w:rsidRPr="00342073" w:rsidRDefault="00332209" w:rsidP="00332209">
      <w:pPr>
        <w:jc w:val="center"/>
        <w:rPr>
          <w:rFonts w:cs="Arial"/>
          <w:sz w:val="22"/>
          <w:szCs w:val="22"/>
        </w:rPr>
      </w:pPr>
    </w:p>
    <w:p w14:paraId="2AF90BF9" w14:textId="77777777" w:rsidR="00332209" w:rsidRPr="00342073" w:rsidRDefault="00332209" w:rsidP="00332209">
      <w:pPr>
        <w:jc w:val="center"/>
        <w:rPr>
          <w:rFonts w:cs="Arial"/>
          <w:sz w:val="22"/>
          <w:szCs w:val="22"/>
        </w:rPr>
      </w:pPr>
    </w:p>
    <w:p w14:paraId="2F4D0CAD" w14:textId="77777777" w:rsidR="00332209" w:rsidRPr="00342073" w:rsidRDefault="00332209" w:rsidP="00332209">
      <w:pPr>
        <w:jc w:val="center"/>
        <w:rPr>
          <w:rFonts w:cs="Arial"/>
          <w:sz w:val="22"/>
          <w:szCs w:val="22"/>
        </w:rPr>
      </w:pPr>
    </w:p>
    <w:p w14:paraId="39EC0BAF" w14:textId="77777777" w:rsidR="00332209" w:rsidRPr="00342073" w:rsidRDefault="00332209" w:rsidP="00332209">
      <w:pPr>
        <w:jc w:val="center"/>
        <w:rPr>
          <w:rFonts w:cs="Arial"/>
          <w:sz w:val="22"/>
          <w:szCs w:val="22"/>
        </w:rPr>
      </w:pPr>
    </w:p>
    <w:p w14:paraId="2F891350" w14:textId="77777777" w:rsidR="00332209" w:rsidRPr="00342073" w:rsidRDefault="00332209" w:rsidP="00332209">
      <w:pPr>
        <w:jc w:val="center"/>
        <w:rPr>
          <w:rFonts w:cs="Arial"/>
          <w:sz w:val="22"/>
          <w:szCs w:val="22"/>
        </w:rPr>
      </w:pPr>
    </w:p>
    <w:p w14:paraId="38B6BCA1" w14:textId="77777777" w:rsidR="00332209" w:rsidRPr="00342073" w:rsidRDefault="00332209" w:rsidP="00332209">
      <w:pPr>
        <w:jc w:val="center"/>
        <w:rPr>
          <w:rFonts w:cs="Arial"/>
          <w:sz w:val="22"/>
          <w:szCs w:val="22"/>
        </w:rPr>
      </w:pPr>
    </w:p>
    <w:p w14:paraId="556F3ACA" w14:textId="77777777" w:rsidR="00332209" w:rsidRPr="00342073" w:rsidRDefault="00332209" w:rsidP="00332209">
      <w:pPr>
        <w:jc w:val="center"/>
        <w:rPr>
          <w:rFonts w:cs="Arial"/>
          <w:sz w:val="22"/>
          <w:szCs w:val="22"/>
        </w:rPr>
      </w:pPr>
    </w:p>
    <w:p w14:paraId="272F2A1B" w14:textId="77777777" w:rsidR="00332209" w:rsidRPr="00342073" w:rsidRDefault="00332209" w:rsidP="00332209">
      <w:pPr>
        <w:jc w:val="center"/>
        <w:rPr>
          <w:rFonts w:cs="Arial"/>
          <w:sz w:val="22"/>
          <w:szCs w:val="22"/>
        </w:rPr>
      </w:pPr>
    </w:p>
    <w:p w14:paraId="576F15AA" w14:textId="77777777" w:rsidR="00332209" w:rsidRPr="00342073" w:rsidRDefault="00332209" w:rsidP="00332209">
      <w:pPr>
        <w:jc w:val="center"/>
        <w:rPr>
          <w:rFonts w:cs="Arial"/>
          <w:sz w:val="22"/>
          <w:szCs w:val="22"/>
        </w:rPr>
      </w:pPr>
    </w:p>
    <w:p w14:paraId="5B9EFC03" w14:textId="77777777" w:rsidR="00332209" w:rsidRPr="00342073" w:rsidRDefault="00332209" w:rsidP="00332209">
      <w:pPr>
        <w:jc w:val="center"/>
        <w:rPr>
          <w:rFonts w:cs="Arial"/>
          <w:sz w:val="22"/>
          <w:szCs w:val="22"/>
        </w:rPr>
      </w:pPr>
    </w:p>
    <w:p w14:paraId="7D36F672" w14:textId="77777777" w:rsidR="00332209" w:rsidRPr="00342073" w:rsidRDefault="00332209" w:rsidP="00332209">
      <w:pPr>
        <w:jc w:val="center"/>
        <w:rPr>
          <w:rFonts w:cs="Arial"/>
          <w:sz w:val="22"/>
          <w:szCs w:val="22"/>
        </w:rPr>
      </w:pPr>
    </w:p>
    <w:p w14:paraId="4099812E" w14:textId="77777777" w:rsidR="00332209" w:rsidRPr="00342073" w:rsidRDefault="00332209" w:rsidP="00332209">
      <w:pPr>
        <w:jc w:val="center"/>
        <w:rPr>
          <w:rFonts w:cs="Arial"/>
          <w:sz w:val="22"/>
          <w:szCs w:val="22"/>
        </w:rPr>
      </w:pPr>
    </w:p>
    <w:p w14:paraId="5BFD8EA9" w14:textId="77777777" w:rsidR="00332209" w:rsidRPr="00342073" w:rsidRDefault="00332209" w:rsidP="00332209">
      <w:pPr>
        <w:jc w:val="center"/>
        <w:rPr>
          <w:rFonts w:cs="Arial"/>
          <w:sz w:val="22"/>
          <w:szCs w:val="22"/>
        </w:rPr>
      </w:pPr>
    </w:p>
    <w:p w14:paraId="2956D824" w14:textId="77777777" w:rsidR="00332209" w:rsidRPr="00342073" w:rsidRDefault="00332209" w:rsidP="00332209">
      <w:pPr>
        <w:jc w:val="center"/>
        <w:rPr>
          <w:rFonts w:cs="Arial"/>
          <w:sz w:val="22"/>
          <w:szCs w:val="22"/>
        </w:rPr>
      </w:pPr>
    </w:p>
    <w:p w14:paraId="03AEA264" w14:textId="77777777" w:rsidR="00332209" w:rsidRPr="00342073" w:rsidRDefault="00332209" w:rsidP="00332209">
      <w:pPr>
        <w:jc w:val="center"/>
        <w:rPr>
          <w:rFonts w:cs="Arial"/>
          <w:sz w:val="22"/>
          <w:szCs w:val="22"/>
        </w:rPr>
      </w:pPr>
    </w:p>
    <w:p w14:paraId="5D988A7A" w14:textId="77777777" w:rsidR="00332209" w:rsidRPr="00342073" w:rsidRDefault="00332209" w:rsidP="00332209">
      <w:pPr>
        <w:jc w:val="center"/>
        <w:rPr>
          <w:rFonts w:cs="Arial"/>
          <w:sz w:val="22"/>
          <w:szCs w:val="22"/>
        </w:rPr>
      </w:pPr>
    </w:p>
    <w:p w14:paraId="40055458" w14:textId="77777777" w:rsidR="00332209" w:rsidRPr="00342073" w:rsidRDefault="00332209" w:rsidP="00332209">
      <w:pPr>
        <w:jc w:val="center"/>
        <w:rPr>
          <w:rFonts w:cs="Arial"/>
          <w:sz w:val="22"/>
          <w:szCs w:val="22"/>
        </w:rPr>
      </w:pPr>
    </w:p>
    <w:p w14:paraId="27818EA2" w14:textId="77777777" w:rsidR="00332209" w:rsidRPr="00342073" w:rsidRDefault="00332209" w:rsidP="00332209">
      <w:pPr>
        <w:jc w:val="center"/>
        <w:rPr>
          <w:rFonts w:cs="Arial"/>
          <w:sz w:val="22"/>
          <w:szCs w:val="22"/>
        </w:rPr>
      </w:pPr>
    </w:p>
    <w:p w14:paraId="3049AE73" w14:textId="77777777" w:rsidR="00332209" w:rsidRPr="00342073" w:rsidRDefault="00332209" w:rsidP="00332209">
      <w:pPr>
        <w:jc w:val="center"/>
        <w:rPr>
          <w:rFonts w:cs="Arial"/>
          <w:sz w:val="22"/>
          <w:szCs w:val="22"/>
        </w:rPr>
      </w:pPr>
    </w:p>
    <w:p w14:paraId="15B64434" w14:textId="77777777" w:rsidR="00332209" w:rsidRPr="00342073" w:rsidRDefault="00332209" w:rsidP="00332209">
      <w:pPr>
        <w:jc w:val="center"/>
        <w:rPr>
          <w:rFonts w:cs="Arial"/>
          <w:sz w:val="22"/>
          <w:szCs w:val="22"/>
        </w:rPr>
      </w:pPr>
    </w:p>
    <w:p w14:paraId="005CC881" w14:textId="0FEEADD5" w:rsidR="00260532" w:rsidRPr="00767B46" w:rsidRDefault="00767B46">
      <w:pPr>
        <w:spacing w:after="200" w:line="276" w:lineRule="auto"/>
        <w:rPr>
          <w:bCs/>
        </w:rPr>
      </w:pPr>
      <w:r>
        <w:rPr>
          <w:b/>
        </w:rPr>
        <w:t>S</w:t>
      </w:r>
      <w:r w:rsidRPr="00767B46">
        <w:rPr>
          <w:b/>
        </w:rPr>
        <w:t xml:space="preserve">ākumcena </w:t>
      </w:r>
      <w:r w:rsidR="00332209" w:rsidRPr="00332209">
        <w:rPr>
          <w:b/>
        </w:rPr>
        <w:t xml:space="preserve">15 700 </w:t>
      </w:r>
      <w:r w:rsidRPr="00746E23">
        <w:rPr>
          <w:b/>
        </w:rPr>
        <w:t>EUR</w:t>
      </w:r>
      <w:r w:rsidRPr="00767B46">
        <w:rPr>
          <w:b/>
        </w:rPr>
        <w:t xml:space="preserve"> (</w:t>
      </w:r>
      <w:r w:rsidR="00332209">
        <w:rPr>
          <w:b/>
        </w:rPr>
        <w:t>piecpadsmit tūkstoši septiņi simti</w:t>
      </w:r>
      <w:r w:rsidRPr="00767B46">
        <w:rPr>
          <w:b/>
        </w:rPr>
        <w:t xml:space="preserve"> euro). Izsoles solis </w:t>
      </w:r>
      <w:r w:rsidR="00C65BAC">
        <w:rPr>
          <w:b/>
        </w:rPr>
        <w:t>5</w:t>
      </w:r>
      <w:r w:rsidR="00E82E99">
        <w:rPr>
          <w:b/>
        </w:rPr>
        <w:t>0</w:t>
      </w:r>
      <w:r w:rsidRPr="00767B46">
        <w:rPr>
          <w:b/>
        </w:rPr>
        <w:t>0 EUR.</w:t>
      </w:r>
      <w:r w:rsidRPr="00767B46">
        <w:rPr>
          <w:bCs/>
        </w:rPr>
        <w:t xml:space="preserve"> </w:t>
      </w:r>
    </w:p>
    <w:sectPr w:rsidR="00260532" w:rsidRPr="00767B46" w:rsidSect="00260532">
      <w:pgSz w:w="11906" w:h="16838"/>
      <w:pgMar w:top="2237" w:right="849"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8EA1A" w14:textId="77777777" w:rsidR="00A8369A" w:rsidRDefault="00A8369A" w:rsidP="00A36813">
      <w:r>
        <w:separator/>
      </w:r>
    </w:p>
  </w:endnote>
  <w:endnote w:type="continuationSeparator" w:id="0">
    <w:p w14:paraId="761A0FC2" w14:textId="77777777" w:rsidR="00A8369A" w:rsidRDefault="00A8369A" w:rsidP="00A36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9D9E" w14:textId="77777777" w:rsidR="00C5260D" w:rsidRDefault="00C5260D">
    <w:pPr>
      <w:jc w:val="right"/>
    </w:pPr>
    <w:r>
      <w:fldChar w:fldCharType="begin"/>
    </w:r>
    <w:r>
      <w:instrText xml:space="preserve"> PAGE   \* MERGEFORMAT </w:instrText>
    </w:r>
    <w:r>
      <w:fldChar w:fldCharType="separate"/>
    </w:r>
    <w:r w:rsidR="00C042F8">
      <w:rPr>
        <w:noProof/>
      </w:rPr>
      <w:t>3</w:t>
    </w:r>
    <w:r>
      <w:fldChar w:fldCharType="end"/>
    </w:r>
  </w:p>
  <w:p w14:paraId="1F4D8FB7" w14:textId="77777777" w:rsidR="00C5260D" w:rsidRDefault="00C526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47F41" w14:textId="77777777" w:rsidR="00A8369A" w:rsidRDefault="00A8369A" w:rsidP="00A36813">
      <w:r>
        <w:separator/>
      </w:r>
    </w:p>
  </w:footnote>
  <w:footnote w:type="continuationSeparator" w:id="0">
    <w:p w14:paraId="2666EC44" w14:textId="77777777" w:rsidR="00A8369A" w:rsidRDefault="00A8369A" w:rsidP="00A36813">
      <w:r>
        <w:continuationSeparator/>
      </w:r>
    </w:p>
  </w:footnote>
  <w:footnote w:id="1">
    <w:p w14:paraId="32918386" w14:textId="51AD0735" w:rsidR="00C5260D" w:rsidRPr="00387759" w:rsidRDefault="00C5260D" w:rsidP="00387759">
      <w:pPr>
        <w:pStyle w:val="Style1"/>
        <w:numPr>
          <w:ilvl w:val="0"/>
          <w:numId w:val="0"/>
        </w:numPr>
        <w:jc w:val="left"/>
        <w:rPr>
          <w:b w:val="0"/>
          <w:bCs/>
        </w:rPr>
      </w:pPr>
      <w:r w:rsidRPr="00387759">
        <w:rPr>
          <w:rStyle w:val="FootnoteTextChar"/>
          <w:b w:val="0"/>
          <w:bCs/>
          <w:vertAlign w:val="superscript"/>
        </w:rPr>
        <w:footnoteRef/>
      </w:r>
      <w:r w:rsidRPr="00387759">
        <w:rPr>
          <w:b w:val="0"/>
          <w:bCs/>
        </w:rPr>
        <w:t>Atkarībā no iesniedzēja juridiskā statusa pielikumā ir jāpievieno pārējie Noteikumu 6.4.punktā norādītie dokumenti.</w:t>
      </w:r>
    </w:p>
    <w:p w14:paraId="136F77BC" w14:textId="77777777" w:rsidR="00C5260D" w:rsidRPr="00740C2B" w:rsidRDefault="00C5260D" w:rsidP="00387759">
      <w:pPr>
        <w:pStyle w:val="Style1"/>
        <w:numPr>
          <w:ilvl w:val="0"/>
          <w:numId w:val="0"/>
        </w:numPr>
        <w:ind w:left="567"/>
        <w:jc w:val="lef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9CD"/>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5F2505"/>
    <w:multiLevelType w:val="hybridMultilevel"/>
    <w:tmpl w:val="DC4AB0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C76A10"/>
    <w:multiLevelType w:val="multilevel"/>
    <w:tmpl w:val="6018CCF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D00E08"/>
    <w:multiLevelType w:val="multilevel"/>
    <w:tmpl w:val="B936D3AC"/>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135" w:hanging="567"/>
      </w:pPr>
      <w:rPr>
        <w:rFonts w:hint="default"/>
      </w:rPr>
    </w:lvl>
    <w:lvl w:ilvl="3">
      <w:start w:val="1"/>
      <w:numFmt w:val="decimal"/>
      <w:lvlText w:val="%1.%2.%3.%4."/>
      <w:lvlJc w:val="left"/>
      <w:pPr>
        <w:ind w:left="1419" w:hanging="567"/>
      </w:pPr>
      <w:rPr>
        <w:rFonts w:hint="default"/>
      </w:rPr>
    </w:lvl>
    <w:lvl w:ilvl="4">
      <w:start w:val="1"/>
      <w:numFmt w:val="decimal"/>
      <w:lvlText w:val="%1.%2.%3.%4.%5."/>
      <w:lvlJc w:val="left"/>
      <w:pPr>
        <w:ind w:left="1703" w:hanging="567"/>
      </w:pPr>
      <w:rPr>
        <w:rFonts w:hint="default"/>
      </w:rPr>
    </w:lvl>
    <w:lvl w:ilvl="5">
      <w:start w:val="1"/>
      <w:numFmt w:val="decimal"/>
      <w:lvlText w:val="%1.%2.%3.%4.%5.%6."/>
      <w:lvlJc w:val="left"/>
      <w:pPr>
        <w:ind w:left="1987" w:hanging="567"/>
      </w:pPr>
      <w:rPr>
        <w:rFonts w:hint="default"/>
      </w:rPr>
    </w:lvl>
    <w:lvl w:ilvl="6">
      <w:start w:val="1"/>
      <w:numFmt w:val="decimal"/>
      <w:lvlText w:val="%1.%2.%3.%4.%5.%6.%7."/>
      <w:lvlJc w:val="left"/>
      <w:pPr>
        <w:ind w:left="2271" w:hanging="567"/>
      </w:pPr>
      <w:rPr>
        <w:rFonts w:hint="default"/>
      </w:rPr>
    </w:lvl>
    <w:lvl w:ilvl="7">
      <w:start w:val="1"/>
      <w:numFmt w:val="decimal"/>
      <w:lvlText w:val="%1.%2.%3.%4.%5.%6.%7.%8."/>
      <w:lvlJc w:val="left"/>
      <w:pPr>
        <w:ind w:left="2555" w:hanging="567"/>
      </w:pPr>
      <w:rPr>
        <w:rFonts w:hint="default"/>
      </w:rPr>
    </w:lvl>
    <w:lvl w:ilvl="8">
      <w:start w:val="1"/>
      <w:numFmt w:val="decimal"/>
      <w:lvlText w:val="%1.%2.%3.%4.%5.%6.%7.%8.%9."/>
      <w:lvlJc w:val="left"/>
      <w:pPr>
        <w:ind w:left="2839" w:hanging="567"/>
      </w:pPr>
      <w:rPr>
        <w:rFonts w:hint="default"/>
      </w:rPr>
    </w:lvl>
  </w:abstractNum>
  <w:abstractNum w:abstractNumId="4" w15:restartNumberingAfterBreak="0">
    <w:nsid w:val="135D1320"/>
    <w:multiLevelType w:val="hybridMultilevel"/>
    <w:tmpl w:val="9F46EA24"/>
    <w:lvl w:ilvl="0" w:tplc="15468CB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9B36B6"/>
    <w:multiLevelType w:val="multilevel"/>
    <w:tmpl w:val="39FAA1A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5878EA"/>
    <w:multiLevelType w:val="multilevel"/>
    <w:tmpl w:val="704EBE6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20B46067"/>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56144D"/>
    <w:multiLevelType w:val="multilevel"/>
    <w:tmpl w:val="846E13E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523DC3"/>
    <w:multiLevelType w:val="multilevel"/>
    <w:tmpl w:val="201AE7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ED713C"/>
    <w:multiLevelType w:val="multilevel"/>
    <w:tmpl w:val="DB920D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EF7F4D"/>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4B3B90"/>
    <w:multiLevelType w:val="multilevel"/>
    <w:tmpl w:val="690EB65A"/>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3A4548B"/>
    <w:multiLevelType w:val="multilevel"/>
    <w:tmpl w:val="1704387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4154A17"/>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4A2F76"/>
    <w:multiLevelType w:val="multilevel"/>
    <w:tmpl w:val="D6C852F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A37E85"/>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FC5054"/>
    <w:multiLevelType w:val="multilevel"/>
    <w:tmpl w:val="D5F80C8A"/>
    <w:lvl w:ilvl="0">
      <w:start w:val="1"/>
      <w:numFmt w:val="decimal"/>
      <w:pStyle w:val="Style1"/>
      <w:lvlText w:val="%1."/>
      <w:lvlJc w:val="left"/>
      <w:pPr>
        <w:tabs>
          <w:tab w:val="num" w:pos="360"/>
        </w:tabs>
        <w:ind w:left="567" w:hanging="567"/>
      </w:pPr>
      <w:rPr>
        <w:rFonts w:hint="default"/>
      </w:rPr>
    </w:lvl>
    <w:lvl w:ilvl="1">
      <w:start w:val="1"/>
      <w:numFmt w:val="decimal"/>
      <w:lvlText w:val="%1.%2."/>
      <w:lvlJc w:val="left"/>
      <w:pPr>
        <w:tabs>
          <w:tab w:val="num" w:pos="644"/>
        </w:tabs>
        <w:ind w:left="851" w:hanging="567"/>
      </w:pPr>
      <w:rPr>
        <w:rFonts w:hint="default"/>
        <w:b w:val="0"/>
      </w:rPr>
    </w:lvl>
    <w:lvl w:ilvl="2">
      <w:start w:val="1"/>
      <w:numFmt w:val="decimal"/>
      <w:lvlText w:val="%1.%2.%3."/>
      <w:lvlJc w:val="left"/>
      <w:pPr>
        <w:tabs>
          <w:tab w:val="num" w:pos="928"/>
        </w:tabs>
        <w:ind w:left="1135" w:hanging="567"/>
      </w:pPr>
      <w:rPr>
        <w:rFonts w:hint="default"/>
        <w:b w:val="0"/>
      </w:rPr>
    </w:lvl>
    <w:lvl w:ilvl="3">
      <w:start w:val="1"/>
      <w:numFmt w:val="decimal"/>
      <w:lvlText w:val="%1.%2.%3.%4."/>
      <w:lvlJc w:val="left"/>
      <w:pPr>
        <w:tabs>
          <w:tab w:val="num" w:pos="1212"/>
        </w:tabs>
        <w:ind w:left="1419" w:hanging="567"/>
      </w:pPr>
      <w:rPr>
        <w:rFonts w:hint="default"/>
      </w:rPr>
    </w:lvl>
    <w:lvl w:ilvl="4">
      <w:start w:val="1"/>
      <w:numFmt w:val="decimal"/>
      <w:lvlText w:val="%1.%2.%3.%4.%5."/>
      <w:lvlJc w:val="left"/>
      <w:pPr>
        <w:tabs>
          <w:tab w:val="num" w:pos="1496"/>
        </w:tabs>
        <w:ind w:left="1703" w:hanging="567"/>
      </w:pPr>
      <w:rPr>
        <w:rFonts w:hint="default"/>
      </w:rPr>
    </w:lvl>
    <w:lvl w:ilvl="5">
      <w:start w:val="1"/>
      <w:numFmt w:val="decimal"/>
      <w:lvlText w:val="%1.%2.%3.%4.%5.%6."/>
      <w:lvlJc w:val="left"/>
      <w:pPr>
        <w:tabs>
          <w:tab w:val="num" w:pos="1780"/>
        </w:tabs>
        <w:ind w:left="1987" w:hanging="567"/>
      </w:pPr>
      <w:rPr>
        <w:rFonts w:hint="default"/>
      </w:rPr>
    </w:lvl>
    <w:lvl w:ilvl="6">
      <w:start w:val="1"/>
      <w:numFmt w:val="decimal"/>
      <w:lvlText w:val="%1.%2.%3.%4.%5.%6.%7."/>
      <w:lvlJc w:val="left"/>
      <w:pPr>
        <w:tabs>
          <w:tab w:val="num" w:pos="2064"/>
        </w:tabs>
        <w:ind w:left="2271" w:hanging="567"/>
      </w:pPr>
      <w:rPr>
        <w:rFonts w:hint="default"/>
      </w:rPr>
    </w:lvl>
    <w:lvl w:ilvl="7">
      <w:start w:val="1"/>
      <w:numFmt w:val="decimal"/>
      <w:lvlText w:val="%1.%2.%3.%4.%5.%6.%7.%8."/>
      <w:lvlJc w:val="left"/>
      <w:pPr>
        <w:tabs>
          <w:tab w:val="num" w:pos="2348"/>
        </w:tabs>
        <w:ind w:left="2555" w:hanging="567"/>
      </w:pPr>
      <w:rPr>
        <w:rFonts w:hint="default"/>
      </w:rPr>
    </w:lvl>
    <w:lvl w:ilvl="8">
      <w:start w:val="1"/>
      <w:numFmt w:val="decimal"/>
      <w:lvlText w:val="%1.%2.%3.%4.%5.%6.%7.%8.%9."/>
      <w:lvlJc w:val="left"/>
      <w:pPr>
        <w:tabs>
          <w:tab w:val="num" w:pos="2632"/>
        </w:tabs>
        <w:ind w:left="2839" w:hanging="567"/>
      </w:pPr>
      <w:rPr>
        <w:rFonts w:hint="default"/>
      </w:rPr>
    </w:lvl>
  </w:abstractNum>
  <w:abstractNum w:abstractNumId="18" w15:restartNumberingAfterBreak="0">
    <w:nsid w:val="3624527E"/>
    <w:multiLevelType w:val="hybridMultilevel"/>
    <w:tmpl w:val="B95C79DA"/>
    <w:lvl w:ilvl="0" w:tplc="FFECB2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78B05D8"/>
    <w:multiLevelType w:val="multilevel"/>
    <w:tmpl w:val="B9A4617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D903A5"/>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B8054FA"/>
    <w:multiLevelType w:val="multilevel"/>
    <w:tmpl w:val="A0B6EB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4A67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E3142F"/>
    <w:multiLevelType w:val="hybridMultilevel"/>
    <w:tmpl w:val="82BC001C"/>
    <w:lvl w:ilvl="0" w:tplc="3B3826F8">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8040A05"/>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A3A56BA"/>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CBF7053"/>
    <w:multiLevelType w:val="multilevel"/>
    <w:tmpl w:val="39FAA1A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D114D15"/>
    <w:multiLevelType w:val="hybridMultilevel"/>
    <w:tmpl w:val="2A1CFB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5C4C8D"/>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FEC544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0174B4F"/>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1DC1C74"/>
    <w:multiLevelType w:val="multilevel"/>
    <w:tmpl w:val="AAEA43C0"/>
    <w:lvl w:ilvl="0">
      <w:start w:val="7"/>
      <w:numFmt w:val="decimal"/>
      <w:lvlText w:val="%1."/>
      <w:lvlJc w:val="left"/>
      <w:pPr>
        <w:ind w:left="360" w:hanging="360"/>
      </w:pPr>
      <w:rPr>
        <w:rFonts w:hint="default"/>
      </w:rPr>
    </w:lvl>
    <w:lvl w:ilvl="1">
      <w:start w:val="3"/>
      <w:numFmt w:val="decimal"/>
      <w:lvlText w:val="%1.%2."/>
      <w:lvlJc w:val="left"/>
      <w:pPr>
        <w:ind w:left="1218" w:hanging="36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32" w15:restartNumberingAfterBreak="0">
    <w:nsid w:val="53E7040A"/>
    <w:multiLevelType w:val="multilevel"/>
    <w:tmpl w:val="284693E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50202E3"/>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9D74A11"/>
    <w:multiLevelType w:val="hybridMultilevel"/>
    <w:tmpl w:val="68D29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A791567"/>
    <w:multiLevelType w:val="multilevel"/>
    <w:tmpl w:val="994EF340"/>
    <w:lvl w:ilvl="0">
      <w:start w:val="7"/>
      <w:numFmt w:val="decimal"/>
      <w:lvlText w:val="%1."/>
      <w:lvlJc w:val="left"/>
      <w:pPr>
        <w:ind w:left="540" w:hanging="540"/>
      </w:pPr>
      <w:rPr>
        <w:rFonts w:hint="default"/>
      </w:rPr>
    </w:lvl>
    <w:lvl w:ilvl="1">
      <w:start w:val="6"/>
      <w:numFmt w:val="decimal"/>
      <w:lvlText w:val="%1.%2."/>
      <w:lvlJc w:val="left"/>
      <w:pPr>
        <w:ind w:left="1398" w:hanging="54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294" w:hanging="72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588" w:hanging="1440"/>
      </w:pPr>
      <w:rPr>
        <w:rFonts w:hint="default"/>
      </w:rPr>
    </w:lvl>
    <w:lvl w:ilvl="7">
      <w:start w:val="1"/>
      <w:numFmt w:val="decimal"/>
      <w:lvlText w:val="%1.%2.%3.%4.%5.%6.%7.%8."/>
      <w:lvlJc w:val="left"/>
      <w:pPr>
        <w:ind w:left="7446" w:hanging="1440"/>
      </w:pPr>
      <w:rPr>
        <w:rFonts w:hint="default"/>
      </w:rPr>
    </w:lvl>
    <w:lvl w:ilvl="8">
      <w:start w:val="1"/>
      <w:numFmt w:val="decimal"/>
      <w:lvlText w:val="%1.%2.%3.%4.%5.%6.%7.%8.%9."/>
      <w:lvlJc w:val="left"/>
      <w:pPr>
        <w:ind w:left="8664" w:hanging="1800"/>
      </w:pPr>
      <w:rPr>
        <w:rFonts w:hint="default"/>
      </w:rPr>
    </w:lvl>
  </w:abstractNum>
  <w:abstractNum w:abstractNumId="36" w15:restartNumberingAfterBreak="0">
    <w:nsid w:val="62162CD1"/>
    <w:multiLevelType w:val="multilevel"/>
    <w:tmpl w:val="11C64C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031F76"/>
    <w:multiLevelType w:val="multilevel"/>
    <w:tmpl w:val="65B2CEA0"/>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9628FB"/>
    <w:multiLevelType w:val="multilevel"/>
    <w:tmpl w:val="0426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9315227"/>
    <w:multiLevelType w:val="multilevel"/>
    <w:tmpl w:val="C70A63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BA44F21"/>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C460595"/>
    <w:multiLevelType w:val="hybridMultilevel"/>
    <w:tmpl w:val="A22269FE"/>
    <w:lvl w:ilvl="0" w:tplc="73783B26">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2" w15:restartNumberingAfterBreak="0">
    <w:nsid w:val="74110DE9"/>
    <w:multiLevelType w:val="hybridMultilevel"/>
    <w:tmpl w:val="7F660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6A27CD2"/>
    <w:multiLevelType w:val="hybridMultilevel"/>
    <w:tmpl w:val="13C4BE50"/>
    <w:lvl w:ilvl="0" w:tplc="AA10A5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2338902">
    <w:abstractNumId w:val="3"/>
  </w:num>
  <w:num w:numId="2" w16cid:durableId="1319847156">
    <w:abstractNumId w:val="12"/>
  </w:num>
  <w:num w:numId="3" w16cid:durableId="1721782932">
    <w:abstractNumId w:val="18"/>
  </w:num>
  <w:num w:numId="4" w16cid:durableId="1810710479">
    <w:abstractNumId w:val="17"/>
  </w:num>
  <w:num w:numId="5" w16cid:durableId="1969041682">
    <w:abstractNumId w:val="39"/>
  </w:num>
  <w:num w:numId="6" w16cid:durableId="1333799526">
    <w:abstractNumId w:val="4"/>
  </w:num>
  <w:num w:numId="7" w16cid:durableId="1624271135">
    <w:abstractNumId w:val="21"/>
  </w:num>
  <w:num w:numId="8" w16cid:durableId="1811052021">
    <w:abstractNumId w:val="9"/>
  </w:num>
  <w:num w:numId="9" w16cid:durableId="1242835913">
    <w:abstractNumId w:val="36"/>
  </w:num>
  <w:num w:numId="10" w16cid:durableId="2138838942">
    <w:abstractNumId w:val="15"/>
  </w:num>
  <w:num w:numId="11" w16cid:durableId="1361737285">
    <w:abstractNumId w:val="37"/>
  </w:num>
  <w:num w:numId="12" w16cid:durableId="1368219638">
    <w:abstractNumId w:val="5"/>
  </w:num>
  <w:num w:numId="13" w16cid:durableId="1896697799">
    <w:abstractNumId w:val="1"/>
  </w:num>
  <w:num w:numId="14" w16cid:durableId="450365333">
    <w:abstractNumId w:val="26"/>
  </w:num>
  <w:num w:numId="15" w16cid:durableId="768431569">
    <w:abstractNumId w:val="19"/>
  </w:num>
  <w:num w:numId="16" w16cid:durableId="1185903341">
    <w:abstractNumId w:val="43"/>
  </w:num>
  <w:num w:numId="17" w16cid:durableId="905451719">
    <w:abstractNumId w:val="16"/>
  </w:num>
  <w:num w:numId="18" w16cid:durableId="1050878253">
    <w:abstractNumId w:val="23"/>
  </w:num>
  <w:num w:numId="19" w16cid:durableId="1578054971">
    <w:abstractNumId w:val="11"/>
  </w:num>
  <w:num w:numId="20" w16cid:durableId="1615091696">
    <w:abstractNumId w:val="27"/>
  </w:num>
  <w:num w:numId="21" w16cid:durableId="1444882233">
    <w:abstractNumId w:val="6"/>
  </w:num>
  <w:num w:numId="22" w16cid:durableId="240457224">
    <w:abstractNumId w:val="38"/>
  </w:num>
  <w:num w:numId="23" w16cid:durableId="181013226">
    <w:abstractNumId w:val="14"/>
  </w:num>
  <w:num w:numId="24" w16cid:durableId="308750619">
    <w:abstractNumId w:val="13"/>
  </w:num>
  <w:num w:numId="25" w16cid:durableId="994912137">
    <w:abstractNumId w:val="29"/>
  </w:num>
  <w:num w:numId="26" w16cid:durableId="1842890609">
    <w:abstractNumId w:val="22"/>
  </w:num>
  <w:num w:numId="27" w16cid:durableId="1074736933">
    <w:abstractNumId w:val="2"/>
  </w:num>
  <w:num w:numId="28" w16cid:durableId="580795431">
    <w:abstractNumId w:val="10"/>
  </w:num>
  <w:num w:numId="29" w16cid:durableId="1085146713">
    <w:abstractNumId w:val="31"/>
  </w:num>
  <w:num w:numId="30" w16cid:durableId="1656257317">
    <w:abstractNumId w:val="35"/>
  </w:num>
  <w:num w:numId="31" w16cid:durableId="291835582">
    <w:abstractNumId w:val="7"/>
  </w:num>
  <w:num w:numId="32" w16cid:durableId="113444857">
    <w:abstractNumId w:val="42"/>
  </w:num>
  <w:num w:numId="33" w16cid:durableId="891500227">
    <w:abstractNumId w:val="40"/>
  </w:num>
  <w:num w:numId="34" w16cid:durableId="1571694594">
    <w:abstractNumId w:val="20"/>
  </w:num>
  <w:num w:numId="35" w16cid:durableId="1169175394">
    <w:abstractNumId w:val="25"/>
  </w:num>
  <w:num w:numId="36" w16cid:durableId="1049573213">
    <w:abstractNumId w:val="28"/>
  </w:num>
  <w:num w:numId="37" w16cid:durableId="1002314571">
    <w:abstractNumId w:val="30"/>
  </w:num>
  <w:num w:numId="38" w16cid:durableId="1882745838">
    <w:abstractNumId w:val="0"/>
  </w:num>
  <w:num w:numId="39" w16cid:durableId="390080904">
    <w:abstractNumId w:val="24"/>
  </w:num>
  <w:num w:numId="40" w16cid:durableId="1577737642">
    <w:abstractNumId w:val="33"/>
  </w:num>
  <w:num w:numId="41" w16cid:durableId="563881458">
    <w:abstractNumId w:val="32"/>
  </w:num>
  <w:num w:numId="42" w16cid:durableId="1908178192">
    <w:abstractNumId w:val="8"/>
  </w:num>
  <w:num w:numId="43" w16cid:durableId="835415585">
    <w:abstractNumId w:val="41"/>
  </w:num>
  <w:num w:numId="44" w16cid:durableId="191385445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13"/>
    <w:rsid w:val="00027748"/>
    <w:rsid w:val="0003076D"/>
    <w:rsid w:val="0003171D"/>
    <w:rsid w:val="00036A32"/>
    <w:rsid w:val="000370BB"/>
    <w:rsid w:val="00043700"/>
    <w:rsid w:val="00051CBE"/>
    <w:rsid w:val="000630E8"/>
    <w:rsid w:val="0008328A"/>
    <w:rsid w:val="0008657C"/>
    <w:rsid w:val="000A1AF5"/>
    <w:rsid w:val="000A617D"/>
    <w:rsid w:val="000B0044"/>
    <w:rsid w:val="000B6EE6"/>
    <w:rsid w:val="000C2028"/>
    <w:rsid w:val="000C6B9D"/>
    <w:rsid w:val="000C7CDF"/>
    <w:rsid w:val="000C7DBF"/>
    <w:rsid w:val="000D1C9C"/>
    <w:rsid w:val="000D77ED"/>
    <w:rsid w:val="000E57CB"/>
    <w:rsid w:val="000E5BDE"/>
    <w:rsid w:val="000E712C"/>
    <w:rsid w:val="000E7A6A"/>
    <w:rsid w:val="000F2669"/>
    <w:rsid w:val="00100733"/>
    <w:rsid w:val="00110AF0"/>
    <w:rsid w:val="00111634"/>
    <w:rsid w:val="0012210E"/>
    <w:rsid w:val="00132EA1"/>
    <w:rsid w:val="00150EC2"/>
    <w:rsid w:val="00161A22"/>
    <w:rsid w:val="00167AA3"/>
    <w:rsid w:val="00171519"/>
    <w:rsid w:val="001715FC"/>
    <w:rsid w:val="0017188F"/>
    <w:rsid w:val="00172542"/>
    <w:rsid w:val="00172C49"/>
    <w:rsid w:val="001779B4"/>
    <w:rsid w:val="001873C2"/>
    <w:rsid w:val="001A0FA2"/>
    <w:rsid w:val="001A37D4"/>
    <w:rsid w:val="001A59EE"/>
    <w:rsid w:val="001C5A55"/>
    <w:rsid w:val="001C687E"/>
    <w:rsid w:val="001D5F30"/>
    <w:rsid w:val="001D7344"/>
    <w:rsid w:val="001E0267"/>
    <w:rsid w:val="001E042C"/>
    <w:rsid w:val="001E1B99"/>
    <w:rsid w:val="001E6A4C"/>
    <w:rsid w:val="001E7B80"/>
    <w:rsid w:val="001F2992"/>
    <w:rsid w:val="001F3179"/>
    <w:rsid w:val="002039E3"/>
    <w:rsid w:val="00214743"/>
    <w:rsid w:val="00216802"/>
    <w:rsid w:val="00220466"/>
    <w:rsid w:val="002204BB"/>
    <w:rsid w:val="0022118A"/>
    <w:rsid w:val="002233AC"/>
    <w:rsid w:val="00227D4C"/>
    <w:rsid w:val="002319E4"/>
    <w:rsid w:val="00234EBF"/>
    <w:rsid w:val="0024106C"/>
    <w:rsid w:val="00241DA5"/>
    <w:rsid w:val="00247106"/>
    <w:rsid w:val="00253F86"/>
    <w:rsid w:val="0026018A"/>
    <w:rsid w:val="002602AB"/>
    <w:rsid w:val="00260532"/>
    <w:rsid w:val="00261C5E"/>
    <w:rsid w:val="0026511A"/>
    <w:rsid w:val="00272E33"/>
    <w:rsid w:val="00274975"/>
    <w:rsid w:val="002874E3"/>
    <w:rsid w:val="00293617"/>
    <w:rsid w:val="002A5336"/>
    <w:rsid w:val="002C416F"/>
    <w:rsid w:val="002D40EA"/>
    <w:rsid w:val="002D4548"/>
    <w:rsid w:val="002E0164"/>
    <w:rsid w:val="00301EF6"/>
    <w:rsid w:val="003041E0"/>
    <w:rsid w:val="00307296"/>
    <w:rsid w:val="0031322B"/>
    <w:rsid w:val="00331893"/>
    <w:rsid w:val="00332209"/>
    <w:rsid w:val="00333373"/>
    <w:rsid w:val="00355CA2"/>
    <w:rsid w:val="003636D3"/>
    <w:rsid w:val="0036682E"/>
    <w:rsid w:val="003734F5"/>
    <w:rsid w:val="00385D3C"/>
    <w:rsid w:val="00387759"/>
    <w:rsid w:val="003935B9"/>
    <w:rsid w:val="00395690"/>
    <w:rsid w:val="00395D21"/>
    <w:rsid w:val="003A2DDD"/>
    <w:rsid w:val="003B2AB5"/>
    <w:rsid w:val="003C3D90"/>
    <w:rsid w:val="003C3FBF"/>
    <w:rsid w:val="003D4009"/>
    <w:rsid w:val="003E6BFB"/>
    <w:rsid w:val="003F4ABB"/>
    <w:rsid w:val="0040416F"/>
    <w:rsid w:val="0040484E"/>
    <w:rsid w:val="00407696"/>
    <w:rsid w:val="00410C0A"/>
    <w:rsid w:val="00411F2E"/>
    <w:rsid w:val="00420803"/>
    <w:rsid w:val="00422185"/>
    <w:rsid w:val="00424038"/>
    <w:rsid w:val="004329D9"/>
    <w:rsid w:val="00432AAB"/>
    <w:rsid w:val="00436B8C"/>
    <w:rsid w:val="00441EF6"/>
    <w:rsid w:val="00445DFE"/>
    <w:rsid w:val="004533D3"/>
    <w:rsid w:val="00457811"/>
    <w:rsid w:val="00467717"/>
    <w:rsid w:val="0047469A"/>
    <w:rsid w:val="00481361"/>
    <w:rsid w:val="00483F8B"/>
    <w:rsid w:val="004855BD"/>
    <w:rsid w:val="00487737"/>
    <w:rsid w:val="00497D19"/>
    <w:rsid w:val="004B7EF4"/>
    <w:rsid w:val="004B7F29"/>
    <w:rsid w:val="004C14DE"/>
    <w:rsid w:val="004D46CF"/>
    <w:rsid w:val="004D6C50"/>
    <w:rsid w:val="004E2432"/>
    <w:rsid w:val="004E2F15"/>
    <w:rsid w:val="004E4EF9"/>
    <w:rsid w:val="004F2387"/>
    <w:rsid w:val="004F627F"/>
    <w:rsid w:val="004F714C"/>
    <w:rsid w:val="0050456B"/>
    <w:rsid w:val="0050488B"/>
    <w:rsid w:val="00510AAC"/>
    <w:rsid w:val="00514FF1"/>
    <w:rsid w:val="00517817"/>
    <w:rsid w:val="00523C4A"/>
    <w:rsid w:val="0054310B"/>
    <w:rsid w:val="005449A8"/>
    <w:rsid w:val="00547157"/>
    <w:rsid w:val="00550272"/>
    <w:rsid w:val="005517CF"/>
    <w:rsid w:val="00552F5A"/>
    <w:rsid w:val="005600DC"/>
    <w:rsid w:val="00560518"/>
    <w:rsid w:val="00590360"/>
    <w:rsid w:val="00591540"/>
    <w:rsid w:val="0059418B"/>
    <w:rsid w:val="00597C59"/>
    <w:rsid w:val="005A0142"/>
    <w:rsid w:val="005A30A6"/>
    <w:rsid w:val="005A5614"/>
    <w:rsid w:val="005A62CC"/>
    <w:rsid w:val="005B030A"/>
    <w:rsid w:val="005C375E"/>
    <w:rsid w:val="005C41FF"/>
    <w:rsid w:val="005C6206"/>
    <w:rsid w:val="005D1424"/>
    <w:rsid w:val="005D7D35"/>
    <w:rsid w:val="005E0538"/>
    <w:rsid w:val="005E1C10"/>
    <w:rsid w:val="005E3DDB"/>
    <w:rsid w:val="005F119A"/>
    <w:rsid w:val="005F1AC1"/>
    <w:rsid w:val="005F56D8"/>
    <w:rsid w:val="00600EC5"/>
    <w:rsid w:val="00601034"/>
    <w:rsid w:val="00602996"/>
    <w:rsid w:val="006041A5"/>
    <w:rsid w:val="006051DB"/>
    <w:rsid w:val="00605A58"/>
    <w:rsid w:val="00611980"/>
    <w:rsid w:val="00612DB0"/>
    <w:rsid w:val="00613211"/>
    <w:rsid w:val="00616270"/>
    <w:rsid w:val="00622B55"/>
    <w:rsid w:val="0062619B"/>
    <w:rsid w:val="006302FA"/>
    <w:rsid w:val="00633787"/>
    <w:rsid w:val="00635366"/>
    <w:rsid w:val="00641121"/>
    <w:rsid w:val="00641425"/>
    <w:rsid w:val="00645693"/>
    <w:rsid w:val="00650D44"/>
    <w:rsid w:val="006616E2"/>
    <w:rsid w:val="00671F3B"/>
    <w:rsid w:val="0067202E"/>
    <w:rsid w:val="00686AF2"/>
    <w:rsid w:val="00690763"/>
    <w:rsid w:val="0069155C"/>
    <w:rsid w:val="00691C25"/>
    <w:rsid w:val="00697D2C"/>
    <w:rsid w:val="006D5837"/>
    <w:rsid w:val="006E488F"/>
    <w:rsid w:val="006E6E61"/>
    <w:rsid w:val="006F461F"/>
    <w:rsid w:val="006F7749"/>
    <w:rsid w:val="007108BE"/>
    <w:rsid w:val="00711888"/>
    <w:rsid w:val="0072017C"/>
    <w:rsid w:val="00737520"/>
    <w:rsid w:val="0074537A"/>
    <w:rsid w:val="00746E23"/>
    <w:rsid w:val="00750309"/>
    <w:rsid w:val="0075491A"/>
    <w:rsid w:val="00755FF4"/>
    <w:rsid w:val="00756E7D"/>
    <w:rsid w:val="0076425A"/>
    <w:rsid w:val="007649B2"/>
    <w:rsid w:val="00767682"/>
    <w:rsid w:val="00767B46"/>
    <w:rsid w:val="00773452"/>
    <w:rsid w:val="0077422E"/>
    <w:rsid w:val="00777B8C"/>
    <w:rsid w:val="00785BEF"/>
    <w:rsid w:val="0078636F"/>
    <w:rsid w:val="007927A5"/>
    <w:rsid w:val="007A61E3"/>
    <w:rsid w:val="007A6D20"/>
    <w:rsid w:val="007B0D50"/>
    <w:rsid w:val="007B2CCE"/>
    <w:rsid w:val="007B38DF"/>
    <w:rsid w:val="007C5478"/>
    <w:rsid w:val="007D5ECD"/>
    <w:rsid w:val="007E487A"/>
    <w:rsid w:val="007E7356"/>
    <w:rsid w:val="007F054D"/>
    <w:rsid w:val="007F0F34"/>
    <w:rsid w:val="007F11BD"/>
    <w:rsid w:val="007F1FEB"/>
    <w:rsid w:val="007F608F"/>
    <w:rsid w:val="007F7E5B"/>
    <w:rsid w:val="0081351F"/>
    <w:rsid w:val="008167A2"/>
    <w:rsid w:val="008169DC"/>
    <w:rsid w:val="00824B0D"/>
    <w:rsid w:val="00827D66"/>
    <w:rsid w:val="00844B0E"/>
    <w:rsid w:val="00845844"/>
    <w:rsid w:val="00864E44"/>
    <w:rsid w:val="00865598"/>
    <w:rsid w:val="00872960"/>
    <w:rsid w:val="008838DD"/>
    <w:rsid w:val="008842BB"/>
    <w:rsid w:val="00887159"/>
    <w:rsid w:val="00891891"/>
    <w:rsid w:val="00896E0C"/>
    <w:rsid w:val="008B21BB"/>
    <w:rsid w:val="008C654B"/>
    <w:rsid w:val="008C7DF4"/>
    <w:rsid w:val="008E31CD"/>
    <w:rsid w:val="008F097E"/>
    <w:rsid w:val="008F5466"/>
    <w:rsid w:val="009046EF"/>
    <w:rsid w:val="009148E0"/>
    <w:rsid w:val="00922029"/>
    <w:rsid w:val="00942B60"/>
    <w:rsid w:val="00947B56"/>
    <w:rsid w:val="00952CF7"/>
    <w:rsid w:val="0095379E"/>
    <w:rsid w:val="00965F83"/>
    <w:rsid w:val="00970538"/>
    <w:rsid w:val="00971371"/>
    <w:rsid w:val="009722C6"/>
    <w:rsid w:val="0098323A"/>
    <w:rsid w:val="009902DB"/>
    <w:rsid w:val="00990EF6"/>
    <w:rsid w:val="00994F36"/>
    <w:rsid w:val="00997F67"/>
    <w:rsid w:val="009A09BE"/>
    <w:rsid w:val="009A3915"/>
    <w:rsid w:val="009A5933"/>
    <w:rsid w:val="009B2E6E"/>
    <w:rsid w:val="009B580D"/>
    <w:rsid w:val="009B6EFC"/>
    <w:rsid w:val="009B788E"/>
    <w:rsid w:val="009C0925"/>
    <w:rsid w:val="009C4E69"/>
    <w:rsid w:val="009C583F"/>
    <w:rsid w:val="009D0F0E"/>
    <w:rsid w:val="009D224B"/>
    <w:rsid w:val="009D79FE"/>
    <w:rsid w:val="009E010A"/>
    <w:rsid w:val="009E3326"/>
    <w:rsid w:val="009E360D"/>
    <w:rsid w:val="009E5DC4"/>
    <w:rsid w:val="009F54C9"/>
    <w:rsid w:val="009F60AB"/>
    <w:rsid w:val="00A01742"/>
    <w:rsid w:val="00A020F5"/>
    <w:rsid w:val="00A0375E"/>
    <w:rsid w:val="00A1148C"/>
    <w:rsid w:val="00A11A75"/>
    <w:rsid w:val="00A22F8A"/>
    <w:rsid w:val="00A26683"/>
    <w:rsid w:val="00A27D2D"/>
    <w:rsid w:val="00A36813"/>
    <w:rsid w:val="00A37068"/>
    <w:rsid w:val="00A43D29"/>
    <w:rsid w:val="00A52C6E"/>
    <w:rsid w:val="00A55DD8"/>
    <w:rsid w:val="00A56184"/>
    <w:rsid w:val="00A64235"/>
    <w:rsid w:val="00A64292"/>
    <w:rsid w:val="00A65A4B"/>
    <w:rsid w:val="00A8369A"/>
    <w:rsid w:val="00A90EE9"/>
    <w:rsid w:val="00A96AC9"/>
    <w:rsid w:val="00AB155A"/>
    <w:rsid w:val="00AC01ED"/>
    <w:rsid w:val="00AC1233"/>
    <w:rsid w:val="00AC1294"/>
    <w:rsid w:val="00AC22D1"/>
    <w:rsid w:val="00AC53FF"/>
    <w:rsid w:val="00AD4854"/>
    <w:rsid w:val="00AD5AF2"/>
    <w:rsid w:val="00AE085B"/>
    <w:rsid w:val="00AE7693"/>
    <w:rsid w:val="00AF0C8F"/>
    <w:rsid w:val="00AF1CF1"/>
    <w:rsid w:val="00AF26FF"/>
    <w:rsid w:val="00AF3825"/>
    <w:rsid w:val="00AF54E7"/>
    <w:rsid w:val="00B35172"/>
    <w:rsid w:val="00B36563"/>
    <w:rsid w:val="00B373FD"/>
    <w:rsid w:val="00B41936"/>
    <w:rsid w:val="00B4212E"/>
    <w:rsid w:val="00B445DD"/>
    <w:rsid w:val="00B50AF8"/>
    <w:rsid w:val="00B54835"/>
    <w:rsid w:val="00B616B0"/>
    <w:rsid w:val="00B6312D"/>
    <w:rsid w:val="00B643B0"/>
    <w:rsid w:val="00B812E1"/>
    <w:rsid w:val="00B859A6"/>
    <w:rsid w:val="00B948D2"/>
    <w:rsid w:val="00B95B15"/>
    <w:rsid w:val="00B9684F"/>
    <w:rsid w:val="00BA04F4"/>
    <w:rsid w:val="00BA6743"/>
    <w:rsid w:val="00BB1665"/>
    <w:rsid w:val="00BB7ED7"/>
    <w:rsid w:val="00BC3491"/>
    <w:rsid w:val="00BC7A1A"/>
    <w:rsid w:val="00BD0E99"/>
    <w:rsid w:val="00BD62C5"/>
    <w:rsid w:val="00BE02BF"/>
    <w:rsid w:val="00BE6F07"/>
    <w:rsid w:val="00BF7A0E"/>
    <w:rsid w:val="00C01140"/>
    <w:rsid w:val="00C020B6"/>
    <w:rsid w:val="00C02877"/>
    <w:rsid w:val="00C042F8"/>
    <w:rsid w:val="00C158D1"/>
    <w:rsid w:val="00C20E67"/>
    <w:rsid w:val="00C30F6A"/>
    <w:rsid w:val="00C34CB9"/>
    <w:rsid w:val="00C36B96"/>
    <w:rsid w:val="00C404E1"/>
    <w:rsid w:val="00C41558"/>
    <w:rsid w:val="00C419D7"/>
    <w:rsid w:val="00C42CF4"/>
    <w:rsid w:val="00C5245F"/>
    <w:rsid w:val="00C5260D"/>
    <w:rsid w:val="00C57163"/>
    <w:rsid w:val="00C65BAC"/>
    <w:rsid w:val="00C70CE7"/>
    <w:rsid w:val="00C721CE"/>
    <w:rsid w:val="00C735BF"/>
    <w:rsid w:val="00C85F41"/>
    <w:rsid w:val="00C940D3"/>
    <w:rsid w:val="00CA5224"/>
    <w:rsid w:val="00CA6F0E"/>
    <w:rsid w:val="00CA75E4"/>
    <w:rsid w:val="00CC4830"/>
    <w:rsid w:val="00CD1592"/>
    <w:rsid w:val="00CF5A37"/>
    <w:rsid w:val="00CF7E4E"/>
    <w:rsid w:val="00D027EC"/>
    <w:rsid w:val="00D048AB"/>
    <w:rsid w:val="00D11432"/>
    <w:rsid w:val="00D15DCB"/>
    <w:rsid w:val="00D17325"/>
    <w:rsid w:val="00D25267"/>
    <w:rsid w:val="00D26DD6"/>
    <w:rsid w:val="00D333DE"/>
    <w:rsid w:val="00D34CB1"/>
    <w:rsid w:val="00D5345D"/>
    <w:rsid w:val="00D540F0"/>
    <w:rsid w:val="00D56F58"/>
    <w:rsid w:val="00D5797B"/>
    <w:rsid w:val="00D72077"/>
    <w:rsid w:val="00D7350A"/>
    <w:rsid w:val="00D7624F"/>
    <w:rsid w:val="00D96589"/>
    <w:rsid w:val="00DA0F08"/>
    <w:rsid w:val="00DA552C"/>
    <w:rsid w:val="00DA5F90"/>
    <w:rsid w:val="00DB5768"/>
    <w:rsid w:val="00DB726F"/>
    <w:rsid w:val="00DC666C"/>
    <w:rsid w:val="00DE1FC6"/>
    <w:rsid w:val="00DE6316"/>
    <w:rsid w:val="00DF14BF"/>
    <w:rsid w:val="00DF58FB"/>
    <w:rsid w:val="00DF6B4D"/>
    <w:rsid w:val="00E00112"/>
    <w:rsid w:val="00E003EC"/>
    <w:rsid w:val="00E01006"/>
    <w:rsid w:val="00E02A6E"/>
    <w:rsid w:val="00E03B67"/>
    <w:rsid w:val="00E054F1"/>
    <w:rsid w:val="00E057B8"/>
    <w:rsid w:val="00E15400"/>
    <w:rsid w:val="00E20BEB"/>
    <w:rsid w:val="00E27965"/>
    <w:rsid w:val="00E30A88"/>
    <w:rsid w:val="00E46C3F"/>
    <w:rsid w:val="00E55329"/>
    <w:rsid w:val="00E56BDA"/>
    <w:rsid w:val="00E6088A"/>
    <w:rsid w:val="00E60B38"/>
    <w:rsid w:val="00E62FA8"/>
    <w:rsid w:val="00E71404"/>
    <w:rsid w:val="00E7341A"/>
    <w:rsid w:val="00E82E99"/>
    <w:rsid w:val="00EA155F"/>
    <w:rsid w:val="00EB0B1E"/>
    <w:rsid w:val="00EB240E"/>
    <w:rsid w:val="00EC3F7B"/>
    <w:rsid w:val="00EC4B16"/>
    <w:rsid w:val="00ED325F"/>
    <w:rsid w:val="00ED4351"/>
    <w:rsid w:val="00ED5D55"/>
    <w:rsid w:val="00EE4A6C"/>
    <w:rsid w:val="00EE5CA4"/>
    <w:rsid w:val="00EF08A1"/>
    <w:rsid w:val="00F0331A"/>
    <w:rsid w:val="00F04BB9"/>
    <w:rsid w:val="00F07036"/>
    <w:rsid w:val="00F1351E"/>
    <w:rsid w:val="00F14AD3"/>
    <w:rsid w:val="00F35A0A"/>
    <w:rsid w:val="00F445FE"/>
    <w:rsid w:val="00F470AE"/>
    <w:rsid w:val="00F52D04"/>
    <w:rsid w:val="00F558F9"/>
    <w:rsid w:val="00F62342"/>
    <w:rsid w:val="00F63991"/>
    <w:rsid w:val="00F65E78"/>
    <w:rsid w:val="00F7199F"/>
    <w:rsid w:val="00F74D8C"/>
    <w:rsid w:val="00F85C70"/>
    <w:rsid w:val="00F8628C"/>
    <w:rsid w:val="00F94C25"/>
    <w:rsid w:val="00F96567"/>
    <w:rsid w:val="00F97141"/>
    <w:rsid w:val="00FA4EF6"/>
    <w:rsid w:val="00FA5A16"/>
    <w:rsid w:val="00FA7528"/>
    <w:rsid w:val="00FB0CC1"/>
    <w:rsid w:val="00FB1B0F"/>
    <w:rsid w:val="00FB2145"/>
    <w:rsid w:val="00FB4C02"/>
    <w:rsid w:val="00FB60F7"/>
    <w:rsid w:val="00FC77DA"/>
    <w:rsid w:val="00FE20F2"/>
    <w:rsid w:val="00FE3D6B"/>
    <w:rsid w:val="00FE4F77"/>
    <w:rsid w:val="00FF4AB6"/>
    <w:rsid w:val="00FF76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019E4"/>
  <w15:docId w15:val="{00E9FD99-0B7F-4042-A2F8-A7F8B423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36813"/>
    <w:pPr>
      <w:keepNext/>
      <w:tabs>
        <w:tab w:val="right" w:pos="9240"/>
      </w:tabs>
      <w:outlineLvl w:val="0"/>
    </w:pPr>
    <w:rPr>
      <w:rFonts w:ascii="Arial" w:hAnsi="Arial"/>
      <w:b/>
      <w:bCs/>
    </w:rPr>
  </w:style>
  <w:style w:type="paragraph" w:styleId="Heading2">
    <w:name w:val="heading 2"/>
    <w:basedOn w:val="Normal"/>
    <w:next w:val="Normal"/>
    <w:link w:val="Heading2Char"/>
    <w:unhideWhenUsed/>
    <w:qFormat/>
    <w:rsid w:val="00A36813"/>
    <w:pPr>
      <w:keepNext/>
      <w:spacing w:before="240" w:after="60"/>
      <w:outlineLvl w:val="1"/>
    </w:pPr>
    <w:rPr>
      <w:rFonts w:ascii="Cambria" w:hAnsi="Cambria"/>
      <w:b/>
      <w:bCs/>
      <w:i/>
      <w:iCs/>
      <w:sz w:val="28"/>
      <w:szCs w:val="28"/>
    </w:rPr>
  </w:style>
  <w:style w:type="paragraph" w:styleId="Heading3">
    <w:name w:val="heading 3"/>
    <w:basedOn w:val="Normal"/>
    <w:next w:val="NormalIndent"/>
    <w:link w:val="Heading3Char"/>
    <w:qFormat/>
    <w:rsid w:val="00A36813"/>
    <w:pPr>
      <w:ind w:left="360"/>
      <w:jc w:val="both"/>
      <w:outlineLvl w:val="2"/>
    </w:pPr>
    <w:rPr>
      <w:rFonts w:ascii="Times-Baltic" w:hAnsi="Times-Baltic"/>
      <w:i/>
      <w:sz w:val="26"/>
      <w:szCs w:val="20"/>
      <w:lang w:val="en-GB"/>
    </w:rPr>
  </w:style>
  <w:style w:type="paragraph" w:styleId="Heading4">
    <w:name w:val="heading 4"/>
    <w:basedOn w:val="Normal"/>
    <w:next w:val="Normal"/>
    <w:link w:val="Heading4Char"/>
    <w:unhideWhenUsed/>
    <w:qFormat/>
    <w:rsid w:val="00A36813"/>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A36813"/>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36813"/>
    <w:pPr>
      <w:keepNext/>
      <w:jc w:val="right"/>
      <w:outlineLvl w:val="5"/>
    </w:pPr>
    <w:rPr>
      <w:i/>
    </w:rPr>
  </w:style>
  <w:style w:type="paragraph" w:styleId="Heading7">
    <w:name w:val="heading 7"/>
    <w:basedOn w:val="Normal"/>
    <w:next w:val="Normal"/>
    <w:link w:val="Heading7Char"/>
    <w:qFormat/>
    <w:rsid w:val="00A36813"/>
    <w:pPr>
      <w:keepNext/>
      <w:ind w:left="360"/>
      <w:jc w:val="both"/>
      <w:outlineLvl w:val="6"/>
    </w:pPr>
    <w:rPr>
      <w:i/>
    </w:rPr>
  </w:style>
  <w:style w:type="paragraph" w:styleId="Heading8">
    <w:name w:val="heading 8"/>
    <w:basedOn w:val="Normal"/>
    <w:next w:val="Normal"/>
    <w:link w:val="Heading8Char"/>
    <w:qFormat/>
    <w:rsid w:val="00A36813"/>
    <w:pPr>
      <w:keepNext/>
      <w:jc w:val="center"/>
      <w:outlineLvl w:val="7"/>
    </w:pPr>
    <w:rPr>
      <w:b/>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6813"/>
    <w:rPr>
      <w:rFonts w:ascii="Arial" w:eastAsia="Times New Roman" w:hAnsi="Arial" w:cs="Times New Roman"/>
      <w:b/>
      <w:bCs/>
      <w:sz w:val="24"/>
      <w:szCs w:val="24"/>
    </w:rPr>
  </w:style>
  <w:style w:type="character" w:customStyle="1" w:styleId="Heading2Char">
    <w:name w:val="Heading 2 Char"/>
    <w:basedOn w:val="DefaultParagraphFont"/>
    <w:link w:val="Heading2"/>
    <w:rsid w:val="00A36813"/>
    <w:rPr>
      <w:rFonts w:ascii="Cambria" w:eastAsia="Times New Roman" w:hAnsi="Cambria" w:cs="Times New Roman"/>
      <w:b/>
      <w:bCs/>
      <w:i/>
      <w:iCs/>
      <w:sz w:val="28"/>
      <w:szCs w:val="28"/>
    </w:rPr>
  </w:style>
  <w:style w:type="paragraph" w:styleId="NormalIndent">
    <w:name w:val="Normal Indent"/>
    <w:basedOn w:val="Normal"/>
    <w:rsid w:val="00A36813"/>
    <w:pPr>
      <w:ind w:left="720"/>
      <w:jc w:val="both"/>
    </w:pPr>
    <w:rPr>
      <w:rFonts w:ascii="Times-Baltic" w:hAnsi="Times-Baltic"/>
      <w:i/>
      <w:sz w:val="32"/>
      <w:szCs w:val="20"/>
      <w:lang w:val="en-GB"/>
    </w:rPr>
  </w:style>
  <w:style w:type="character" w:customStyle="1" w:styleId="Heading3Char">
    <w:name w:val="Heading 3 Char"/>
    <w:basedOn w:val="DefaultParagraphFont"/>
    <w:link w:val="Heading3"/>
    <w:rsid w:val="00A36813"/>
    <w:rPr>
      <w:rFonts w:ascii="Times-Baltic" w:eastAsia="Times New Roman" w:hAnsi="Times-Baltic" w:cs="Times New Roman"/>
      <w:i/>
      <w:sz w:val="26"/>
      <w:szCs w:val="20"/>
      <w:lang w:val="en-GB"/>
    </w:rPr>
  </w:style>
  <w:style w:type="character" w:customStyle="1" w:styleId="Heading4Char">
    <w:name w:val="Heading 4 Char"/>
    <w:basedOn w:val="DefaultParagraphFont"/>
    <w:link w:val="Heading4"/>
    <w:rsid w:val="00A36813"/>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A36813"/>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A36813"/>
    <w:rPr>
      <w:rFonts w:ascii="Times New Roman" w:eastAsia="Times New Roman" w:hAnsi="Times New Roman" w:cs="Times New Roman"/>
      <w:i/>
      <w:sz w:val="24"/>
      <w:szCs w:val="24"/>
    </w:rPr>
  </w:style>
  <w:style w:type="character" w:customStyle="1" w:styleId="Heading7Char">
    <w:name w:val="Heading 7 Char"/>
    <w:basedOn w:val="DefaultParagraphFont"/>
    <w:link w:val="Heading7"/>
    <w:rsid w:val="00A36813"/>
    <w:rPr>
      <w:rFonts w:ascii="Times New Roman" w:eastAsia="Times New Roman" w:hAnsi="Times New Roman" w:cs="Times New Roman"/>
      <w:i/>
      <w:sz w:val="24"/>
      <w:szCs w:val="24"/>
    </w:rPr>
  </w:style>
  <w:style w:type="character" w:customStyle="1" w:styleId="Heading8Char">
    <w:name w:val="Heading 8 Char"/>
    <w:basedOn w:val="DefaultParagraphFont"/>
    <w:link w:val="Heading8"/>
    <w:rsid w:val="00A36813"/>
    <w:rPr>
      <w:rFonts w:ascii="Times New Roman" w:eastAsia="Times New Roman" w:hAnsi="Times New Roman" w:cs="Times New Roman"/>
      <w:b/>
      <w:sz w:val="32"/>
      <w:szCs w:val="20"/>
      <w:lang w:val="en-GB"/>
    </w:rPr>
  </w:style>
  <w:style w:type="paragraph" w:styleId="BalloonText">
    <w:name w:val="Balloon Text"/>
    <w:basedOn w:val="Normal"/>
    <w:link w:val="BalloonTextChar"/>
    <w:uiPriority w:val="99"/>
    <w:semiHidden/>
    <w:unhideWhenUsed/>
    <w:rsid w:val="00A36813"/>
    <w:rPr>
      <w:rFonts w:ascii="Segoe UI" w:hAnsi="Segoe UI"/>
      <w:sz w:val="18"/>
      <w:szCs w:val="18"/>
    </w:rPr>
  </w:style>
  <w:style w:type="character" w:customStyle="1" w:styleId="BalloonTextChar">
    <w:name w:val="Balloon Text Char"/>
    <w:basedOn w:val="DefaultParagraphFont"/>
    <w:link w:val="BalloonText"/>
    <w:uiPriority w:val="99"/>
    <w:semiHidden/>
    <w:rsid w:val="00A36813"/>
    <w:rPr>
      <w:rFonts w:ascii="Segoe UI" w:eastAsia="Times New Roman" w:hAnsi="Segoe UI" w:cs="Times New Roman"/>
      <w:sz w:val="18"/>
      <w:szCs w:val="18"/>
    </w:rPr>
  </w:style>
  <w:style w:type="paragraph" w:styleId="BodyText">
    <w:name w:val="Body Text"/>
    <w:basedOn w:val="Normal"/>
    <w:link w:val="BodyTextChar"/>
    <w:rsid w:val="00A36813"/>
    <w:pPr>
      <w:jc w:val="both"/>
    </w:pPr>
    <w:rPr>
      <w:szCs w:val="20"/>
    </w:rPr>
  </w:style>
  <w:style w:type="character" w:customStyle="1" w:styleId="BodyTextChar">
    <w:name w:val="Body Text Char"/>
    <w:basedOn w:val="DefaultParagraphFont"/>
    <w:link w:val="BodyText"/>
    <w:rsid w:val="00A36813"/>
    <w:rPr>
      <w:rFonts w:ascii="Times New Roman" w:eastAsia="Times New Roman" w:hAnsi="Times New Roman" w:cs="Times New Roman"/>
      <w:sz w:val="24"/>
      <w:szCs w:val="20"/>
    </w:rPr>
  </w:style>
  <w:style w:type="paragraph" w:styleId="Title">
    <w:name w:val="Title"/>
    <w:basedOn w:val="Normal"/>
    <w:link w:val="TitleChar"/>
    <w:uiPriority w:val="10"/>
    <w:qFormat/>
    <w:rsid w:val="00A36813"/>
    <w:pPr>
      <w:jc w:val="center"/>
    </w:pPr>
    <w:rPr>
      <w:sz w:val="28"/>
    </w:rPr>
  </w:style>
  <w:style w:type="character" w:customStyle="1" w:styleId="TitleChar">
    <w:name w:val="Title Char"/>
    <w:basedOn w:val="DefaultParagraphFont"/>
    <w:link w:val="Title"/>
    <w:uiPriority w:val="10"/>
    <w:rsid w:val="00A36813"/>
    <w:rPr>
      <w:rFonts w:ascii="Times New Roman" w:eastAsia="Times New Roman" w:hAnsi="Times New Roman" w:cs="Times New Roman"/>
      <w:sz w:val="28"/>
      <w:szCs w:val="24"/>
    </w:rPr>
  </w:style>
  <w:style w:type="paragraph" w:styleId="ListParagraph">
    <w:name w:val="List Paragraph"/>
    <w:aliases w:val="Saistīto dokumentu saraksts,Syle 1,Normal bullet 2,Bullet list,H&amp;P List Paragraph,2,Strip,PPS_Bullet,Numurets,Virsraksti,List Paragraph1"/>
    <w:basedOn w:val="Normal"/>
    <w:link w:val="ListParagraphChar"/>
    <w:uiPriority w:val="34"/>
    <w:qFormat/>
    <w:rsid w:val="00A36813"/>
    <w:pPr>
      <w:ind w:left="720"/>
    </w:pPr>
    <w:rPr>
      <w:lang w:val="en-US"/>
    </w:rPr>
  </w:style>
  <w:style w:type="character" w:customStyle="1" w:styleId="ListParagraphChar">
    <w:name w:val="List Paragraph Char"/>
    <w:aliases w:val="Saistīto dokumentu saraksts Char,Syle 1 Char,Normal bullet 2 Char,Bullet list Char,H&amp;P List Paragraph Char,2 Char,Strip Char,PPS_Bullet Char,Numurets Char,Virsraksti Char,List Paragraph1 Char"/>
    <w:link w:val="ListParagraph"/>
    <w:uiPriority w:val="34"/>
    <w:qFormat/>
    <w:locked/>
    <w:rsid w:val="00A36813"/>
    <w:rPr>
      <w:rFonts w:ascii="Times New Roman" w:eastAsia="Times New Roman" w:hAnsi="Times New Roman" w:cs="Times New Roman"/>
      <w:sz w:val="24"/>
      <w:szCs w:val="24"/>
      <w:lang w:val="en-US"/>
    </w:rPr>
  </w:style>
  <w:style w:type="paragraph" w:styleId="NoSpacing">
    <w:name w:val="No Spacing"/>
    <w:qFormat/>
    <w:rsid w:val="00A36813"/>
    <w:pPr>
      <w:spacing w:after="0" w:line="240" w:lineRule="auto"/>
    </w:pPr>
    <w:rPr>
      <w:rFonts w:ascii="Calibri" w:eastAsia="Calibri" w:hAnsi="Calibri" w:cs="Times New Roman"/>
    </w:rPr>
  </w:style>
  <w:style w:type="paragraph" w:styleId="BodyText3">
    <w:name w:val="Body Text 3"/>
    <w:basedOn w:val="Normal"/>
    <w:link w:val="BodyText3Char"/>
    <w:unhideWhenUsed/>
    <w:rsid w:val="00A36813"/>
    <w:pPr>
      <w:spacing w:after="120"/>
    </w:pPr>
    <w:rPr>
      <w:sz w:val="16"/>
      <w:szCs w:val="16"/>
    </w:rPr>
  </w:style>
  <w:style w:type="character" w:customStyle="1" w:styleId="BodyText3Char">
    <w:name w:val="Body Text 3 Char"/>
    <w:basedOn w:val="DefaultParagraphFont"/>
    <w:link w:val="BodyText3"/>
    <w:rsid w:val="00A36813"/>
    <w:rPr>
      <w:rFonts w:ascii="Times New Roman" w:eastAsia="Times New Roman" w:hAnsi="Times New Roman" w:cs="Times New Roman"/>
      <w:sz w:val="16"/>
      <w:szCs w:val="16"/>
    </w:rPr>
  </w:style>
  <w:style w:type="paragraph" w:styleId="BodyTextIndent2">
    <w:name w:val="Body Text Indent 2"/>
    <w:basedOn w:val="Normal"/>
    <w:link w:val="BodyTextIndent2Char"/>
    <w:unhideWhenUsed/>
    <w:rsid w:val="00A36813"/>
    <w:pPr>
      <w:spacing w:after="120" w:line="480" w:lineRule="auto"/>
      <w:ind w:left="283"/>
    </w:pPr>
  </w:style>
  <w:style w:type="character" w:customStyle="1" w:styleId="BodyTextIndent2Char">
    <w:name w:val="Body Text Indent 2 Char"/>
    <w:basedOn w:val="DefaultParagraphFont"/>
    <w:link w:val="BodyTextIndent2"/>
    <w:rsid w:val="00A36813"/>
    <w:rPr>
      <w:rFonts w:ascii="Times New Roman" w:eastAsia="Times New Roman" w:hAnsi="Times New Roman" w:cs="Times New Roman"/>
      <w:sz w:val="24"/>
      <w:szCs w:val="24"/>
    </w:rPr>
  </w:style>
  <w:style w:type="paragraph" w:styleId="BodyText2">
    <w:name w:val="Body Text 2"/>
    <w:basedOn w:val="Normal"/>
    <w:link w:val="BodyText2Char"/>
    <w:rsid w:val="00A36813"/>
    <w:pPr>
      <w:jc w:val="both"/>
    </w:pPr>
    <w:rPr>
      <w:sz w:val="26"/>
      <w:szCs w:val="20"/>
      <w:lang w:val="en-GB"/>
    </w:rPr>
  </w:style>
  <w:style w:type="character" w:customStyle="1" w:styleId="BodyText2Char">
    <w:name w:val="Body Text 2 Char"/>
    <w:basedOn w:val="DefaultParagraphFont"/>
    <w:link w:val="BodyText2"/>
    <w:rsid w:val="00A36813"/>
    <w:rPr>
      <w:rFonts w:ascii="Times New Roman" w:eastAsia="Times New Roman" w:hAnsi="Times New Roman" w:cs="Times New Roman"/>
      <w:sz w:val="26"/>
      <w:szCs w:val="20"/>
      <w:lang w:val="en-GB"/>
    </w:rPr>
  </w:style>
  <w:style w:type="paragraph" w:styleId="Header">
    <w:name w:val="header"/>
    <w:basedOn w:val="Normal"/>
    <w:link w:val="HeaderChar"/>
    <w:rsid w:val="00A36813"/>
    <w:pPr>
      <w:tabs>
        <w:tab w:val="center" w:pos="4819"/>
        <w:tab w:val="right" w:pos="9071"/>
      </w:tabs>
      <w:jc w:val="both"/>
    </w:pPr>
    <w:rPr>
      <w:rFonts w:ascii="Times-Baltic" w:hAnsi="Times-Baltic"/>
      <w:i/>
      <w:sz w:val="32"/>
      <w:szCs w:val="20"/>
      <w:lang w:val="en-GB"/>
    </w:rPr>
  </w:style>
  <w:style w:type="character" w:customStyle="1" w:styleId="HeaderChar">
    <w:name w:val="Header Char"/>
    <w:basedOn w:val="DefaultParagraphFont"/>
    <w:link w:val="Header"/>
    <w:rsid w:val="00A36813"/>
    <w:rPr>
      <w:rFonts w:ascii="Times-Baltic" w:eastAsia="Times New Roman" w:hAnsi="Times-Baltic" w:cs="Times New Roman"/>
      <w:i/>
      <w:sz w:val="32"/>
      <w:szCs w:val="20"/>
      <w:lang w:val="en-GB"/>
    </w:rPr>
  </w:style>
  <w:style w:type="paragraph" w:styleId="Footer">
    <w:name w:val="footer"/>
    <w:basedOn w:val="Normal"/>
    <w:link w:val="FooterChar"/>
    <w:uiPriority w:val="99"/>
    <w:rsid w:val="00A36813"/>
    <w:pPr>
      <w:tabs>
        <w:tab w:val="center" w:pos="4153"/>
        <w:tab w:val="right" w:pos="8306"/>
      </w:tabs>
    </w:pPr>
    <w:rPr>
      <w:lang w:val="en-GB"/>
    </w:rPr>
  </w:style>
  <w:style w:type="character" w:customStyle="1" w:styleId="FooterChar">
    <w:name w:val="Footer Char"/>
    <w:basedOn w:val="DefaultParagraphFont"/>
    <w:link w:val="Footer"/>
    <w:uiPriority w:val="99"/>
    <w:rsid w:val="00A36813"/>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A36813"/>
    <w:pPr>
      <w:ind w:left="60"/>
      <w:jc w:val="both"/>
    </w:pPr>
    <w:rPr>
      <w:b/>
      <w:bCs/>
      <w:i/>
      <w:color w:val="0000FF"/>
    </w:rPr>
  </w:style>
  <w:style w:type="character" w:customStyle="1" w:styleId="BodyTextIndentChar">
    <w:name w:val="Body Text Indent Char"/>
    <w:basedOn w:val="DefaultParagraphFont"/>
    <w:link w:val="BodyTextIndent"/>
    <w:rsid w:val="00A36813"/>
    <w:rPr>
      <w:rFonts w:ascii="Times New Roman" w:eastAsia="Times New Roman" w:hAnsi="Times New Roman" w:cs="Times New Roman"/>
      <w:b/>
      <w:bCs/>
      <w:i/>
      <w:color w:val="0000FF"/>
      <w:sz w:val="24"/>
      <w:szCs w:val="24"/>
    </w:rPr>
  </w:style>
  <w:style w:type="character" w:styleId="PageNumber">
    <w:name w:val="page number"/>
    <w:rsid w:val="00A36813"/>
  </w:style>
  <w:style w:type="paragraph" w:styleId="BodyTextIndent3">
    <w:name w:val="Body Text Indent 3"/>
    <w:basedOn w:val="Normal"/>
    <w:link w:val="BodyTextIndent3Char"/>
    <w:rsid w:val="00A36813"/>
    <w:pPr>
      <w:ind w:left="720"/>
    </w:pPr>
    <w:rPr>
      <w:b/>
      <w:bCs/>
    </w:rPr>
  </w:style>
  <w:style w:type="character" w:customStyle="1" w:styleId="BodyTextIndent3Char">
    <w:name w:val="Body Text Indent 3 Char"/>
    <w:basedOn w:val="DefaultParagraphFont"/>
    <w:link w:val="BodyTextIndent3"/>
    <w:rsid w:val="00A36813"/>
    <w:rPr>
      <w:rFonts w:ascii="Times New Roman" w:eastAsia="Times New Roman" w:hAnsi="Times New Roman" w:cs="Times New Roman"/>
      <w:b/>
      <w:bCs/>
      <w:sz w:val="24"/>
      <w:szCs w:val="24"/>
    </w:rPr>
  </w:style>
  <w:style w:type="character" w:styleId="Hyperlink">
    <w:name w:val="Hyperlink"/>
    <w:uiPriority w:val="99"/>
    <w:unhideWhenUsed/>
    <w:rsid w:val="00A36813"/>
    <w:rPr>
      <w:color w:val="0000FF"/>
      <w:u w:val="single"/>
    </w:rPr>
  </w:style>
  <w:style w:type="character" w:styleId="Emphasis">
    <w:name w:val="Emphasis"/>
    <w:qFormat/>
    <w:rsid w:val="00A36813"/>
    <w:rPr>
      <w:i/>
      <w:iCs/>
    </w:rPr>
  </w:style>
  <w:style w:type="character" w:styleId="CommentReference">
    <w:name w:val="annotation reference"/>
    <w:rsid w:val="00A36813"/>
    <w:rPr>
      <w:sz w:val="16"/>
      <w:szCs w:val="16"/>
    </w:rPr>
  </w:style>
  <w:style w:type="paragraph" w:styleId="CommentText">
    <w:name w:val="annotation text"/>
    <w:basedOn w:val="Normal"/>
    <w:link w:val="CommentTextChar"/>
    <w:rsid w:val="00A36813"/>
    <w:rPr>
      <w:sz w:val="20"/>
      <w:szCs w:val="20"/>
      <w:lang w:val="en-GB"/>
    </w:rPr>
  </w:style>
  <w:style w:type="character" w:customStyle="1" w:styleId="CommentTextChar">
    <w:name w:val="Comment Text Char"/>
    <w:basedOn w:val="DefaultParagraphFont"/>
    <w:link w:val="CommentText"/>
    <w:rsid w:val="00A3681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A36813"/>
    <w:rPr>
      <w:b/>
      <w:bCs/>
    </w:rPr>
  </w:style>
  <w:style w:type="character" w:customStyle="1" w:styleId="CommentSubjectChar">
    <w:name w:val="Comment Subject Char"/>
    <w:basedOn w:val="CommentTextChar"/>
    <w:link w:val="CommentSubject"/>
    <w:rsid w:val="00A36813"/>
    <w:rPr>
      <w:rFonts w:ascii="Times New Roman" w:eastAsia="Times New Roman" w:hAnsi="Times New Roman" w:cs="Times New Roman"/>
      <w:b/>
      <w:bCs/>
      <w:sz w:val="20"/>
      <w:szCs w:val="20"/>
      <w:lang w:val="en-GB"/>
    </w:rPr>
  </w:style>
  <w:style w:type="paragraph" w:customStyle="1" w:styleId="tv2131">
    <w:name w:val="tv2131"/>
    <w:basedOn w:val="Normal"/>
    <w:rsid w:val="00A36813"/>
    <w:pPr>
      <w:spacing w:before="240" w:line="360" w:lineRule="auto"/>
      <w:ind w:firstLine="300"/>
      <w:jc w:val="both"/>
    </w:pPr>
    <w:rPr>
      <w:rFonts w:ascii="Verdana" w:hAnsi="Verdana"/>
      <w:sz w:val="18"/>
      <w:szCs w:val="18"/>
      <w:lang w:val="en-US"/>
    </w:rPr>
  </w:style>
  <w:style w:type="table" w:styleId="TableGrid">
    <w:name w:val="Table Grid"/>
    <w:basedOn w:val="TableNormal"/>
    <w:uiPriority w:val="59"/>
    <w:rsid w:val="00A3681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A36813"/>
    <w:pPr>
      <w:jc w:val="both"/>
    </w:pPr>
    <w:rPr>
      <w:szCs w:val="20"/>
      <w:lang w:val="ru-RU"/>
    </w:rPr>
  </w:style>
  <w:style w:type="paragraph" w:customStyle="1" w:styleId="xl106">
    <w:name w:val="xl106"/>
    <w:basedOn w:val="Normal"/>
    <w:rsid w:val="00A36813"/>
    <w:pPr>
      <w:pBdr>
        <w:left w:val="single" w:sz="4" w:space="0" w:color="auto"/>
        <w:bottom w:val="single" w:sz="4" w:space="0" w:color="auto"/>
        <w:right w:val="single" w:sz="4" w:space="0" w:color="auto"/>
      </w:pBdr>
      <w:spacing w:before="100" w:after="100"/>
      <w:jc w:val="center"/>
    </w:pPr>
    <w:rPr>
      <w:szCs w:val="20"/>
      <w:lang w:val="en-GB"/>
    </w:rPr>
  </w:style>
  <w:style w:type="paragraph" w:styleId="BlockText">
    <w:name w:val="Block Text"/>
    <w:basedOn w:val="Normal"/>
    <w:semiHidden/>
    <w:rsid w:val="00A36813"/>
    <w:pPr>
      <w:ind w:left="-360" w:right="-360"/>
      <w:jc w:val="right"/>
    </w:pPr>
  </w:style>
  <w:style w:type="paragraph" w:customStyle="1" w:styleId="Style1">
    <w:name w:val="Style1"/>
    <w:basedOn w:val="Normal"/>
    <w:next w:val="Heading1"/>
    <w:rsid w:val="00A36813"/>
    <w:pPr>
      <w:numPr>
        <w:numId w:val="4"/>
      </w:numPr>
      <w:jc w:val="center"/>
    </w:pPr>
    <w:rPr>
      <w:b/>
      <w:lang w:eastAsia="lv-LV"/>
    </w:rPr>
  </w:style>
  <w:style w:type="paragraph" w:styleId="FootnoteText">
    <w:name w:val="footnote text"/>
    <w:basedOn w:val="Normal"/>
    <w:link w:val="FootnoteTextChar"/>
    <w:uiPriority w:val="99"/>
    <w:semiHidden/>
    <w:unhideWhenUsed/>
    <w:rsid w:val="00A36813"/>
    <w:rPr>
      <w:sz w:val="20"/>
      <w:szCs w:val="20"/>
    </w:rPr>
  </w:style>
  <w:style w:type="character" w:customStyle="1" w:styleId="FootnoteTextChar">
    <w:name w:val="Footnote Text Char"/>
    <w:basedOn w:val="DefaultParagraphFont"/>
    <w:link w:val="FootnoteText"/>
    <w:uiPriority w:val="99"/>
    <w:semiHidden/>
    <w:rsid w:val="00A36813"/>
    <w:rPr>
      <w:rFonts w:ascii="Times New Roman" w:eastAsia="Times New Roman" w:hAnsi="Times New Roman" w:cs="Times New Roman"/>
      <w:sz w:val="20"/>
      <w:szCs w:val="20"/>
    </w:rPr>
  </w:style>
  <w:style w:type="character" w:styleId="FootnoteReference">
    <w:name w:val="footnote reference"/>
    <w:uiPriority w:val="99"/>
    <w:semiHidden/>
    <w:unhideWhenUsed/>
    <w:rsid w:val="00A36813"/>
    <w:rPr>
      <w:vertAlign w:val="superscript"/>
    </w:rPr>
  </w:style>
  <w:style w:type="paragraph" w:customStyle="1" w:styleId="xl64">
    <w:name w:val="xl64"/>
    <w:basedOn w:val="Normal"/>
    <w:rsid w:val="00A36813"/>
    <w:pPr>
      <w:spacing w:before="100" w:beforeAutospacing="1" w:after="100" w:afterAutospacing="1"/>
      <w:jc w:val="center"/>
    </w:pPr>
    <w:rPr>
      <w:lang w:val="en-US"/>
    </w:rPr>
  </w:style>
  <w:style w:type="paragraph" w:customStyle="1" w:styleId="xl65">
    <w:name w:val="xl65"/>
    <w:basedOn w:val="Normal"/>
    <w:rsid w:val="00A36813"/>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66">
    <w:name w:val="xl66"/>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7">
    <w:name w:val="xl67"/>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68">
    <w:name w:val="xl68"/>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69">
    <w:name w:val="xl69"/>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0">
    <w:name w:val="xl70"/>
    <w:basedOn w:val="Normal"/>
    <w:rsid w:val="00A36813"/>
    <w:pPr>
      <w:spacing w:before="100" w:beforeAutospacing="1" w:after="100" w:afterAutospacing="1"/>
      <w:jc w:val="center"/>
    </w:pPr>
    <w:rPr>
      <w:b/>
      <w:bCs/>
      <w:sz w:val="28"/>
      <w:szCs w:val="28"/>
      <w:lang w:val="en-US"/>
    </w:rPr>
  </w:style>
  <w:style w:type="paragraph" w:customStyle="1" w:styleId="xl71">
    <w:name w:val="xl71"/>
    <w:basedOn w:val="Normal"/>
    <w:rsid w:val="00A36813"/>
    <w:pPr>
      <w:spacing w:before="100" w:beforeAutospacing="1" w:after="100" w:afterAutospacing="1"/>
    </w:pPr>
    <w:rPr>
      <w:lang w:val="en-US"/>
    </w:rPr>
  </w:style>
  <w:style w:type="paragraph" w:customStyle="1" w:styleId="xl72">
    <w:name w:val="xl72"/>
    <w:basedOn w:val="Normal"/>
    <w:rsid w:val="00A36813"/>
    <w:pPr>
      <w:spacing w:before="100" w:beforeAutospacing="1" w:after="100" w:afterAutospacing="1"/>
    </w:pPr>
    <w:rPr>
      <w:lang w:val="en-US"/>
    </w:rPr>
  </w:style>
  <w:style w:type="paragraph" w:customStyle="1" w:styleId="xl73">
    <w:name w:val="xl73"/>
    <w:basedOn w:val="Normal"/>
    <w:rsid w:val="00A36813"/>
    <w:pPr>
      <w:spacing w:before="100" w:beforeAutospacing="1" w:after="100" w:afterAutospacing="1"/>
    </w:pPr>
    <w:rPr>
      <w:sz w:val="16"/>
      <w:szCs w:val="16"/>
      <w:lang w:val="en-US"/>
    </w:rPr>
  </w:style>
  <w:style w:type="paragraph" w:customStyle="1" w:styleId="xl74">
    <w:name w:val="xl74"/>
    <w:basedOn w:val="Normal"/>
    <w:rsid w:val="00A36813"/>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i/>
      <w:iCs/>
      <w:sz w:val="16"/>
      <w:szCs w:val="16"/>
      <w:lang w:val="en-US"/>
    </w:rPr>
  </w:style>
  <w:style w:type="paragraph" w:customStyle="1" w:styleId="xl75">
    <w:name w:val="xl75"/>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n-US"/>
    </w:rPr>
  </w:style>
  <w:style w:type="paragraph" w:customStyle="1" w:styleId="xl76">
    <w:name w:val="xl76"/>
    <w:basedOn w:val="Normal"/>
    <w:rsid w:val="00A36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77">
    <w:name w:val="xl77"/>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en-US"/>
    </w:rPr>
  </w:style>
  <w:style w:type="paragraph" w:customStyle="1" w:styleId="xl79">
    <w:name w:val="xl79"/>
    <w:basedOn w:val="Normal"/>
    <w:rsid w:val="00A36813"/>
    <w:pPr>
      <w:spacing w:before="100" w:beforeAutospacing="1" w:after="100" w:afterAutospacing="1"/>
      <w:jc w:val="center"/>
    </w:pPr>
    <w:rPr>
      <w:lang w:val="en-US"/>
    </w:rPr>
  </w:style>
  <w:style w:type="paragraph" w:customStyle="1" w:styleId="xl80">
    <w:name w:val="xl80"/>
    <w:basedOn w:val="Normal"/>
    <w:rsid w:val="00A36813"/>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n-US"/>
    </w:rPr>
  </w:style>
  <w:style w:type="paragraph" w:customStyle="1" w:styleId="xl81">
    <w:name w:val="xl81"/>
    <w:basedOn w:val="Normal"/>
    <w:rsid w:val="00A3681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en-US"/>
    </w:rPr>
  </w:style>
  <w:style w:type="paragraph" w:customStyle="1" w:styleId="xl82">
    <w:name w:val="xl82"/>
    <w:basedOn w:val="Normal"/>
    <w:rsid w:val="00A36813"/>
    <w:pPr>
      <w:spacing w:before="100" w:beforeAutospacing="1" w:after="100" w:afterAutospacing="1"/>
    </w:pPr>
    <w:rPr>
      <w:sz w:val="16"/>
      <w:szCs w:val="16"/>
      <w:lang w:val="en-US"/>
    </w:rPr>
  </w:style>
  <w:style w:type="paragraph" w:customStyle="1" w:styleId="xl83">
    <w:name w:val="xl83"/>
    <w:basedOn w:val="Normal"/>
    <w:rsid w:val="00A36813"/>
    <w:pPr>
      <w:spacing w:before="100" w:beforeAutospacing="1" w:after="100" w:afterAutospacing="1"/>
    </w:pPr>
    <w:rPr>
      <w:lang w:val="en-US"/>
    </w:rPr>
  </w:style>
  <w:style w:type="table" w:customStyle="1" w:styleId="TableGrid1">
    <w:name w:val="Table Grid1"/>
    <w:basedOn w:val="TableNormal"/>
    <w:next w:val="TableGrid"/>
    <w:uiPriority w:val="59"/>
    <w:rsid w:val="00A36813"/>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5">
    <w:name w:val="field-content5"/>
    <w:rsid w:val="00A36813"/>
  </w:style>
  <w:style w:type="character" w:styleId="FollowedHyperlink">
    <w:name w:val="FollowedHyperlink"/>
    <w:uiPriority w:val="99"/>
    <w:semiHidden/>
    <w:unhideWhenUsed/>
    <w:rsid w:val="00A36813"/>
    <w:rPr>
      <w:color w:val="800080"/>
      <w:u w:val="single"/>
    </w:rPr>
  </w:style>
  <w:style w:type="paragraph" w:customStyle="1" w:styleId="xl78">
    <w:name w:val="xl78"/>
    <w:basedOn w:val="Normal"/>
    <w:rsid w:val="00A36813"/>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lang w:eastAsia="lv-LV"/>
    </w:rPr>
  </w:style>
  <w:style w:type="paragraph" w:customStyle="1" w:styleId="xl84">
    <w:name w:val="xl84"/>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5">
    <w:name w:val="xl85"/>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6">
    <w:name w:val="xl86"/>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7">
    <w:name w:val="xl87"/>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8">
    <w:name w:val="xl88"/>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89">
    <w:name w:val="xl89"/>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16"/>
      <w:szCs w:val="16"/>
      <w:lang w:eastAsia="lv-LV"/>
    </w:rPr>
  </w:style>
  <w:style w:type="paragraph" w:customStyle="1" w:styleId="xl90">
    <w:name w:val="xl90"/>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1">
    <w:name w:val="xl91"/>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2">
    <w:name w:val="xl92"/>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sz w:val="16"/>
      <w:szCs w:val="16"/>
      <w:lang w:eastAsia="lv-LV"/>
    </w:rPr>
  </w:style>
  <w:style w:type="paragraph" w:customStyle="1" w:styleId="xl93">
    <w:name w:val="xl93"/>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4">
    <w:name w:val="xl94"/>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5">
    <w:name w:val="xl95"/>
    <w:basedOn w:val="Normal"/>
    <w:rsid w:val="00A36813"/>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96">
    <w:name w:val="xl96"/>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7">
    <w:name w:val="xl97"/>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98">
    <w:name w:val="xl98"/>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99">
    <w:name w:val="xl99"/>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0">
    <w:name w:val="xl100"/>
    <w:basedOn w:val="Normal"/>
    <w:rsid w:val="00A3681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1">
    <w:name w:val="xl101"/>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2">
    <w:name w:val="xl102"/>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3">
    <w:name w:val="xl103"/>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4">
    <w:name w:val="xl104"/>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5">
    <w:name w:val="xl105"/>
    <w:basedOn w:val="Normal"/>
    <w:rsid w:val="00A36813"/>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7">
    <w:name w:val="xl107"/>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08">
    <w:name w:val="xl108"/>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09">
    <w:name w:val="xl109"/>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0">
    <w:name w:val="xl110"/>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1">
    <w:name w:val="xl111"/>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2">
    <w:name w:val="xl112"/>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3">
    <w:name w:val="xl113"/>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4">
    <w:name w:val="xl114"/>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5">
    <w:name w:val="xl115"/>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6">
    <w:name w:val="xl116"/>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17">
    <w:name w:val="xl117"/>
    <w:basedOn w:val="Normal"/>
    <w:rsid w:val="00A36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8">
    <w:name w:val="xl118"/>
    <w:basedOn w:val="Normal"/>
    <w:rsid w:val="00A3681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19">
    <w:name w:val="xl119"/>
    <w:basedOn w:val="Normal"/>
    <w:rsid w:val="00A3681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0">
    <w:name w:val="xl120"/>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1">
    <w:name w:val="xl121"/>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2">
    <w:name w:val="xl122"/>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lv-LV"/>
    </w:rPr>
  </w:style>
  <w:style w:type="paragraph" w:customStyle="1" w:styleId="xl123">
    <w:name w:val="xl123"/>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4">
    <w:name w:val="xl124"/>
    <w:basedOn w:val="Normal"/>
    <w:rsid w:val="00A3681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lang w:eastAsia="lv-LV"/>
    </w:rPr>
  </w:style>
  <w:style w:type="paragraph" w:customStyle="1" w:styleId="xl125">
    <w:name w:val="xl125"/>
    <w:basedOn w:val="Normal"/>
    <w:rsid w:val="00A3681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6">
    <w:name w:val="xl126"/>
    <w:basedOn w:val="Normal"/>
    <w:rsid w:val="00A36813"/>
    <w:pPr>
      <w:pBdr>
        <w:left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27">
    <w:name w:val="xl127"/>
    <w:basedOn w:val="Normal"/>
    <w:rsid w:val="00A36813"/>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28">
    <w:name w:val="xl128"/>
    <w:basedOn w:val="Normal"/>
    <w:rsid w:val="00A36813"/>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29">
    <w:name w:val="xl129"/>
    <w:basedOn w:val="Normal"/>
    <w:rsid w:val="00A36813"/>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customStyle="1" w:styleId="xl130">
    <w:name w:val="xl130"/>
    <w:basedOn w:val="Normal"/>
    <w:rsid w:val="00A3681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lv-LV"/>
    </w:rPr>
  </w:style>
  <w:style w:type="paragraph" w:customStyle="1" w:styleId="xl131">
    <w:name w:val="xl131"/>
    <w:basedOn w:val="Normal"/>
    <w:rsid w:val="00A36813"/>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lv-LV"/>
    </w:rPr>
  </w:style>
  <w:style w:type="paragraph" w:styleId="Revision">
    <w:name w:val="Revision"/>
    <w:hidden/>
    <w:uiPriority w:val="99"/>
    <w:semiHidden/>
    <w:rsid w:val="002874E3"/>
    <w:pPr>
      <w:spacing w:after="0" w:line="240" w:lineRule="auto"/>
    </w:pPr>
    <w:rPr>
      <w:rFonts w:ascii="Times New Roman" w:eastAsia="Times New Roman" w:hAnsi="Times New Roman" w:cs="Times New Roman"/>
      <w:sz w:val="24"/>
      <w:szCs w:val="24"/>
    </w:rPr>
  </w:style>
  <w:style w:type="paragraph" w:customStyle="1" w:styleId="headertext">
    <w:name w:val="headertext"/>
    <w:basedOn w:val="Normal"/>
    <w:rsid w:val="008C654B"/>
    <w:pPr>
      <w:spacing w:before="100" w:beforeAutospacing="1" w:after="100" w:afterAutospacing="1"/>
    </w:pPr>
    <w:rPr>
      <w:lang w:eastAsia="lv-LV"/>
    </w:rPr>
  </w:style>
  <w:style w:type="paragraph" w:customStyle="1" w:styleId="formattext">
    <w:name w:val="formattext"/>
    <w:basedOn w:val="Normal"/>
    <w:rsid w:val="008C654B"/>
    <w:pPr>
      <w:spacing w:before="100" w:beforeAutospacing="1" w:after="100" w:afterAutospacing="1"/>
    </w:pPr>
    <w:rPr>
      <w:lang w:eastAsia="lv-LV"/>
    </w:rPr>
  </w:style>
  <w:style w:type="paragraph" w:customStyle="1" w:styleId="msonormal0">
    <w:name w:val="msonormal"/>
    <w:basedOn w:val="Normal"/>
    <w:rsid w:val="00A55DD8"/>
    <w:pPr>
      <w:spacing w:before="100" w:beforeAutospacing="1" w:after="100" w:afterAutospacing="1"/>
    </w:pPr>
    <w:rPr>
      <w:lang w:eastAsia="lv-LV"/>
    </w:rPr>
  </w:style>
  <w:style w:type="paragraph" w:customStyle="1" w:styleId="xl63">
    <w:name w:val="xl63"/>
    <w:basedOn w:val="Normal"/>
    <w:rsid w:val="00A55D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styleId="List">
    <w:name w:val="List"/>
    <w:basedOn w:val="Normal"/>
    <w:uiPriority w:val="99"/>
    <w:unhideWhenUsed/>
    <w:rsid w:val="0069155C"/>
    <w:pPr>
      <w:spacing w:after="160" w:line="259" w:lineRule="auto"/>
      <w:ind w:left="283" w:hanging="283"/>
      <w:contextualSpacing/>
    </w:pPr>
    <w:rPr>
      <w:rFonts w:asciiTheme="minorHAnsi" w:eastAsiaTheme="minorHAnsi" w:hAnsiTheme="minorHAnsi" w:cstheme="minorBidi"/>
      <w:sz w:val="22"/>
      <w:szCs w:val="22"/>
    </w:rPr>
  </w:style>
  <w:style w:type="paragraph" w:styleId="BodyTextFirstIndent">
    <w:name w:val="Body Text First Indent"/>
    <w:basedOn w:val="BodyText"/>
    <w:link w:val="BodyTextFirstIndentChar"/>
    <w:uiPriority w:val="99"/>
    <w:unhideWhenUsed/>
    <w:rsid w:val="0069155C"/>
    <w:pPr>
      <w:spacing w:after="160" w:line="259" w:lineRule="auto"/>
      <w:ind w:firstLine="360"/>
      <w:jc w:val="left"/>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69155C"/>
    <w:rPr>
      <w:rFonts w:ascii="Times New Roman" w:eastAsia="Times New Roman" w:hAnsi="Times New Roman" w:cs="Times New Roman"/>
      <w:sz w:val="24"/>
      <w:szCs w:val="20"/>
    </w:rPr>
  </w:style>
  <w:style w:type="paragraph" w:customStyle="1" w:styleId="xl132">
    <w:name w:val="xl132"/>
    <w:basedOn w:val="Normal"/>
    <w:rsid w:val="0026018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33">
    <w:name w:val="xl133"/>
    <w:basedOn w:val="Normal"/>
    <w:rsid w:val="0026018A"/>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lang w:eastAsia="lv-LV"/>
    </w:rPr>
  </w:style>
  <w:style w:type="paragraph" w:customStyle="1" w:styleId="xl134">
    <w:name w:val="xl134"/>
    <w:basedOn w:val="Normal"/>
    <w:rsid w:val="0026018A"/>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lang w:eastAsia="lv-LV"/>
    </w:rPr>
  </w:style>
  <w:style w:type="paragraph" w:customStyle="1" w:styleId="xl135">
    <w:name w:val="xl135"/>
    <w:basedOn w:val="Normal"/>
    <w:rsid w:val="0026018A"/>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36">
    <w:name w:val="xl136"/>
    <w:basedOn w:val="Normal"/>
    <w:rsid w:val="002601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37">
    <w:name w:val="xl137"/>
    <w:basedOn w:val="Normal"/>
    <w:rsid w:val="0026018A"/>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38">
    <w:name w:val="xl138"/>
    <w:basedOn w:val="Normal"/>
    <w:rsid w:val="002601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39">
    <w:name w:val="xl139"/>
    <w:basedOn w:val="Normal"/>
    <w:rsid w:val="0026018A"/>
    <w:pPr>
      <w:pBdr>
        <w:top w:val="single" w:sz="4" w:space="0" w:color="auto"/>
        <w:left w:val="single" w:sz="4"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0">
    <w:name w:val="xl140"/>
    <w:basedOn w:val="Normal"/>
    <w:rsid w:val="0026018A"/>
    <w:pPr>
      <w:pBdr>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1">
    <w:name w:val="xl141"/>
    <w:basedOn w:val="Normal"/>
    <w:rsid w:val="0026018A"/>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2">
    <w:name w:val="xl142"/>
    <w:basedOn w:val="Normal"/>
    <w:rsid w:val="0026018A"/>
    <w:pPr>
      <w:pBdr>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3">
    <w:name w:val="xl143"/>
    <w:basedOn w:val="Normal"/>
    <w:rsid w:val="0026018A"/>
    <w:pPr>
      <w:pBdr>
        <w:left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4">
    <w:name w:val="xl144"/>
    <w:basedOn w:val="Normal"/>
    <w:rsid w:val="0026018A"/>
    <w:pPr>
      <w:pBdr>
        <w:left w:val="single" w:sz="4"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5">
    <w:name w:val="xl145"/>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6">
    <w:name w:val="xl146"/>
    <w:basedOn w:val="Normal"/>
    <w:rsid w:val="002601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7">
    <w:name w:val="xl147"/>
    <w:basedOn w:val="Normal"/>
    <w:rsid w:val="0026018A"/>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8">
    <w:name w:val="xl148"/>
    <w:basedOn w:val="Normal"/>
    <w:rsid w:val="0026018A"/>
    <w:pPr>
      <w:pBdr>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49">
    <w:name w:val="xl149"/>
    <w:basedOn w:val="Normal"/>
    <w:rsid w:val="0026018A"/>
    <w:pPr>
      <w:pBdr>
        <w:left w:val="single" w:sz="4" w:space="0" w:color="auto"/>
        <w:right w:val="single" w:sz="4"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50">
    <w:name w:val="xl150"/>
    <w:basedOn w:val="Normal"/>
    <w:rsid w:val="0026018A"/>
    <w:pPr>
      <w:pBdr>
        <w:left w:val="single" w:sz="4" w:space="0" w:color="auto"/>
        <w:right w:val="single" w:sz="8" w:space="0" w:color="auto"/>
      </w:pBdr>
      <w:spacing w:before="100" w:beforeAutospacing="1" w:after="100" w:afterAutospacing="1"/>
      <w:jc w:val="center"/>
      <w:textAlignment w:val="center"/>
    </w:pPr>
    <w:rPr>
      <w:rFonts w:ascii="Calibri" w:hAnsi="Calibri"/>
      <w:sz w:val="18"/>
      <w:szCs w:val="18"/>
      <w:lang w:eastAsia="lv-LV"/>
    </w:rPr>
  </w:style>
  <w:style w:type="paragraph" w:customStyle="1" w:styleId="xl151">
    <w:name w:val="xl151"/>
    <w:basedOn w:val="Normal"/>
    <w:rsid w:val="0026018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52">
    <w:name w:val="xl152"/>
    <w:basedOn w:val="Normal"/>
    <w:rsid w:val="0026018A"/>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53">
    <w:name w:val="xl153"/>
    <w:basedOn w:val="Normal"/>
    <w:rsid w:val="0026018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54">
    <w:name w:val="xl154"/>
    <w:basedOn w:val="Normal"/>
    <w:rsid w:val="0026018A"/>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55">
    <w:name w:val="xl155"/>
    <w:basedOn w:val="Normal"/>
    <w:rsid w:val="0026018A"/>
    <w:pPr>
      <w:pBdr>
        <w:top w:val="single" w:sz="4" w:space="0" w:color="auto"/>
        <w:left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56">
    <w:name w:val="xl156"/>
    <w:basedOn w:val="Normal"/>
    <w:rsid w:val="0026018A"/>
    <w:pPr>
      <w:pBdr>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57">
    <w:name w:val="xl157"/>
    <w:basedOn w:val="Normal"/>
    <w:rsid w:val="0026018A"/>
    <w:pPr>
      <w:pBdr>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58">
    <w:name w:val="xl158"/>
    <w:basedOn w:val="Normal"/>
    <w:rsid w:val="0026018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59">
    <w:name w:val="xl159"/>
    <w:basedOn w:val="Normal"/>
    <w:rsid w:val="0026018A"/>
    <w:pPr>
      <w:pBdr>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60">
    <w:name w:val="xl160"/>
    <w:basedOn w:val="Normal"/>
    <w:rsid w:val="0026018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61">
    <w:name w:val="xl161"/>
    <w:basedOn w:val="Normal"/>
    <w:rsid w:val="0026018A"/>
    <w:pPr>
      <w:pBdr>
        <w:left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62">
    <w:name w:val="xl162"/>
    <w:basedOn w:val="Normal"/>
    <w:rsid w:val="0026018A"/>
    <w:pPr>
      <w:pBdr>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63">
    <w:name w:val="xl163"/>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64">
    <w:name w:val="xl164"/>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65">
    <w:name w:val="xl165"/>
    <w:basedOn w:val="Normal"/>
    <w:rsid w:val="0026018A"/>
    <w:pPr>
      <w:pBdr>
        <w:top w:val="single" w:sz="8" w:space="0" w:color="auto"/>
        <w:left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66">
    <w:name w:val="xl166"/>
    <w:basedOn w:val="Normal"/>
    <w:rsid w:val="0026018A"/>
    <w:pPr>
      <w:pBdr>
        <w:left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7">
    <w:name w:val="xl167"/>
    <w:basedOn w:val="Normal"/>
    <w:rsid w:val="0026018A"/>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8">
    <w:name w:val="xl168"/>
    <w:basedOn w:val="Normal"/>
    <w:rsid w:val="0026018A"/>
    <w:pPr>
      <w:pBdr>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9">
    <w:name w:val="xl169"/>
    <w:basedOn w:val="Normal"/>
    <w:rsid w:val="0026018A"/>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70">
    <w:name w:val="xl170"/>
    <w:basedOn w:val="Normal"/>
    <w:rsid w:val="0026018A"/>
    <w:pPr>
      <w:pBdr>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71">
    <w:name w:val="xl171"/>
    <w:basedOn w:val="Normal"/>
    <w:rsid w:val="0026018A"/>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72">
    <w:name w:val="xl172"/>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73">
    <w:name w:val="xl173"/>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74">
    <w:name w:val="xl174"/>
    <w:basedOn w:val="Normal"/>
    <w:rsid w:val="0026018A"/>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75">
    <w:name w:val="xl175"/>
    <w:basedOn w:val="Normal"/>
    <w:rsid w:val="0026018A"/>
    <w:pPr>
      <w:pBdr>
        <w:top w:val="single" w:sz="8" w:space="0" w:color="auto"/>
        <w:bottom w:val="single" w:sz="8" w:space="0" w:color="auto"/>
      </w:pBdr>
      <w:spacing w:before="100" w:beforeAutospacing="1" w:after="100" w:afterAutospacing="1"/>
      <w:jc w:val="center"/>
      <w:textAlignment w:val="center"/>
    </w:pPr>
    <w:rPr>
      <w:b/>
      <w:bCs/>
      <w:sz w:val="18"/>
      <w:szCs w:val="18"/>
      <w:lang w:eastAsia="lv-LV"/>
    </w:rPr>
  </w:style>
  <w:style w:type="paragraph" w:customStyle="1" w:styleId="xl176">
    <w:name w:val="xl176"/>
    <w:basedOn w:val="Normal"/>
    <w:rsid w:val="0026018A"/>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lang w:eastAsia="lv-LV"/>
    </w:rPr>
  </w:style>
  <w:style w:type="paragraph" w:customStyle="1" w:styleId="xl177">
    <w:name w:val="xl177"/>
    <w:basedOn w:val="Normal"/>
    <w:rsid w:val="0026018A"/>
    <w:pPr>
      <w:pBdr>
        <w:top w:val="single" w:sz="8" w:space="0" w:color="auto"/>
        <w:left w:val="single" w:sz="8" w:space="0" w:color="auto"/>
        <w:bottom w:val="single" w:sz="8" w:space="0" w:color="auto"/>
      </w:pBdr>
      <w:spacing w:before="100" w:beforeAutospacing="1" w:after="100" w:afterAutospacing="1"/>
      <w:jc w:val="center"/>
      <w:textAlignment w:val="center"/>
    </w:pPr>
    <w:rPr>
      <w:b/>
      <w:bCs/>
      <w:sz w:val="18"/>
      <w:szCs w:val="18"/>
      <w:lang w:eastAsia="lv-LV"/>
    </w:rPr>
  </w:style>
  <w:style w:type="paragraph" w:customStyle="1" w:styleId="xl178">
    <w:name w:val="xl178"/>
    <w:basedOn w:val="Normal"/>
    <w:rsid w:val="0026018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79">
    <w:name w:val="xl179"/>
    <w:basedOn w:val="Normal"/>
    <w:rsid w:val="0026018A"/>
    <w:pPr>
      <w:pBdr>
        <w:top w:val="single" w:sz="4" w:space="0" w:color="auto"/>
        <w:left w:val="single" w:sz="8"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80">
    <w:name w:val="xl180"/>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81">
    <w:name w:val="xl181"/>
    <w:basedOn w:val="Normal"/>
    <w:rsid w:val="0026018A"/>
    <w:pPr>
      <w:pBdr>
        <w:left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82">
    <w:name w:val="xl182"/>
    <w:basedOn w:val="Normal"/>
    <w:rsid w:val="0026018A"/>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83">
    <w:name w:val="xl183"/>
    <w:basedOn w:val="Normal"/>
    <w:rsid w:val="0026018A"/>
    <w:pPr>
      <w:pBdr>
        <w:top w:val="single" w:sz="4" w:space="0" w:color="auto"/>
        <w:left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84">
    <w:name w:val="xl184"/>
    <w:basedOn w:val="Normal"/>
    <w:rsid w:val="0026018A"/>
    <w:pPr>
      <w:pBdr>
        <w:left w:val="single" w:sz="4" w:space="0" w:color="auto"/>
        <w:bottom w:val="single" w:sz="8"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85">
    <w:name w:val="xl185"/>
    <w:basedOn w:val="Normal"/>
    <w:rsid w:val="0026018A"/>
    <w:pPr>
      <w:pBdr>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86">
    <w:name w:val="xl186"/>
    <w:basedOn w:val="Normal"/>
    <w:rsid w:val="0026018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87">
    <w:name w:val="xl187"/>
    <w:basedOn w:val="Normal"/>
    <w:rsid w:val="0026018A"/>
    <w:pPr>
      <w:pBdr>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88">
    <w:name w:val="xl188"/>
    <w:basedOn w:val="Normal"/>
    <w:rsid w:val="0026018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89">
    <w:name w:val="xl189"/>
    <w:basedOn w:val="Normal"/>
    <w:rsid w:val="0026018A"/>
    <w:pPr>
      <w:pBdr>
        <w:left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90">
    <w:name w:val="xl190"/>
    <w:basedOn w:val="Normal"/>
    <w:rsid w:val="0026018A"/>
    <w:pPr>
      <w:pBdr>
        <w:left w:val="single" w:sz="4" w:space="0" w:color="auto"/>
        <w:bottom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91">
    <w:name w:val="xl191"/>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92">
    <w:name w:val="xl192"/>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lang w:eastAsia="lv-LV"/>
    </w:rPr>
  </w:style>
  <w:style w:type="paragraph" w:customStyle="1" w:styleId="xl193">
    <w:name w:val="xl193"/>
    <w:basedOn w:val="Normal"/>
    <w:rsid w:val="0026018A"/>
    <w:pPr>
      <w:pBdr>
        <w:top w:val="single" w:sz="8" w:space="0" w:color="auto"/>
        <w:left w:val="single" w:sz="4" w:space="0" w:color="auto"/>
        <w:right w:val="single" w:sz="8" w:space="0" w:color="auto"/>
      </w:pBdr>
      <w:spacing w:before="100" w:beforeAutospacing="1" w:after="100" w:afterAutospacing="1"/>
      <w:jc w:val="center"/>
      <w:textAlignment w:val="center"/>
    </w:pPr>
    <w:rPr>
      <w:sz w:val="16"/>
      <w:szCs w:val="16"/>
      <w:lang w:eastAsia="lv-LV"/>
    </w:rPr>
  </w:style>
  <w:style w:type="paragraph" w:customStyle="1" w:styleId="xl194">
    <w:name w:val="xl194"/>
    <w:basedOn w:val="Normal"/>
    <w:rsid w:val="0026018A"/>
    <w:pPr>
      <w:pBdr>
        <w:left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95">
    <w:name w:val="xl195"/>
    <w:basedOn w:val="Normal"/>
    <w:rsid w:val="0026018A"/>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96">
    <w:name w:val="xl196"/>
    <w:basedOn w:val="Normal"/>
    <w:rsid w:val="0026018A"/>
    <w:pPr>
      <w:pBdr>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97">
    <w:name w:val="xl197"/>
    <w:basedOn w:val="Normal"/>
    <w:rsid w:val="0026018A"/>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98">
    <w:name w:val="xl198"/>
    <w:basedOn w:val="Normal"/>
    <w:rsid w:val="0026018A"/>
    <w:pPr>
      <w:pBdr>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99">
    <w:name w:val="xl199"/>
    <w:basedOn w:val="Normal"/>
    <w:rsid w:val="0026018A"/>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200">
    <w:name w:val="xl200"/>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201">
    <w:name w:val="xl201"/>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202">
    <w:name w:val="xl202"/>
    <w:basedOn w:val="Normal"/>
    <w:rsid w:val="0026018A"/>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203">
    <w:name w:val="xl203"/>
    <w:basedOn w:val="Normal"/>
    <w:rsid w:val="0026018A"/>
    <w:pPr>
      <w:pBdr>
        <w:top w:val="single" w:sz="8" w:space="0" w:color="auto"/>
        <w:bottom w:val="single" w:sz="8" w:space="0" w:color="auto"/>
      </w:pBdr>
      <w:spacing w:before="100" w:beforeAutospacing="1" w:after="100" w:afterAutospacing="1"/>
      <w:jc w:val="center"/>
      <w:textAlignment w:val="center"/>
    </w:pPr>
    <w:rPr>
      <w:b/>
      <w:bCs/>
      <w:sz w:val="18"/>
      <w:szCs w:val="18"/>
      <w:lang w:eastAsia="lv-LV"/>
    </w:rPr>
  </w:style>
  <w:style w:type="paragraph" w:customStyle="1" w:styleId="xl204">
    <w:name w:val="xl204"/>
    <w:basedOn w:val="Normal"/>
    <w:rsid w:val="0026018A"/>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lang w:eastAsia="lv-LV"/>
    </w:rPr>
  </w:style>
  <w:style w:type="paragraph" w:customStyle="1" w:styleId="xl205">
    <w:name w:val="xl205"/>
    <w:basedOn w:val="Normal"/>
    <w:rsid w:val="0026018A"/>
    <w:pPr>
      <w:pBdr>
        <w:top w:val="single" w:sz="8" w:space="0" w:color="auto"/>
        <w:left w:val="single" w:sz="8" w:space="0" w:color="auto"/>
        <w:bottom w:val="single" w:sz="8" w:space="0" w:color="auto"/>
      </w:pBdr>
      <w:spacing w:before="100" w:beforeAutospacing="1" w:after="100" w:afterAutospacing="1"/>
      <w:jc w:val="center"/>
      <w:textAlignment w:val="center"/>
    </w:pPr>
    <w:rPr>
      <w:b/>
      <w:bCs/>
      <w:sz w:val="18"/>
      <w:szCs w:val="18"/>
      <w:lang w:eastAsia="lv-LV"/>
    </w:rPr>
  </w:style>
  <w:style w:type="paragraph" w:customStyle="1" w:styleId="xl206">
    <w:name w:val="xl206"/>
    <w:basedOn w:val="Normal"/>
    <w:rsid w:val="0026018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207">
    <w:name w:val="xl207"/>
    <w:basedOn w:val="Normal"/>
    <w:rsid w:val="0026018A"/>
    <w:pPr>
      <w:pBdr>
        <w:top w:val="single" w:sz="4" w:space="0" w:color="auto"/>
        <w:left w:val="single" w:sz="8"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208">
    <w:name w:val="xl208"/>
    <w:basedOn w:val="Normal"/>
    <w:rsid w:val="0026018A"/>
    <w:pPr>
      <w:pBdr>
        <w:top w:val="single" w:sz="8" w:space="0" w:color="auto"/>
        <w:left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209">
    <w:name w:val="xl209"/>
    <w:basedOn w:val="Normal"/>
    <w:rsid w:val="0026018A"/>
    <w:pPr>
      <w:pBdr>
        <w:left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character" w:styleId="UnresolvedMention">
    <w:name w:val="Unresolved Mention"/>
    <w:basedOn w:val="DefaultParagraphFont"/>
    <w:uiPriority w:val="99"/>
    <w:semiHidden/>
    <w:unhideWhenUsed/>
    <w:rsid w:val="00DA0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583">
      <w:bodyDiv w:val="1"/>
      <w:marLeft w:val="0"/>
      <w:marRight w:val="0"/>
      <w:marTop w:val="0"/>
      <w:marBottom w:val="0"/>
      <w:divBdr>
        <w:top w:val="none" w:sz="0" w:space="0" w:color="auto"/>
        <w:left w:val="none" w:sz="0" w:space="0" w:color="auto"/>
        <w:bottom w:val="none" w:sz="0" w:space="0" w:color="auto"/>
        <w:right w:val="none" w:sz="0" w:space="0" w:color="auto"/>
      </w:divBdr>
    </w:div>
    <w:div w:id="31543433">
      <w:bodyDiv w:val="1"/>
      <w:marLeft w:val="0"/>
      <w:marRight w:val="0"/>
      <w:marTop w:val="0"/>
      <w:marBottom w:val="0"/>
      <w:divBdr>
        <w:top w:val="none" w:sz="0" w:space="0" w:color="auto"/>
        <w:left w:val="none" w:sz="0" w:space="0" w:color="auto"/>
        <w:bottom w:val="none" w:sz="0" w:space="0" w:color="auto"/>
        <w:right w:val="none" w:sz="0" w:space="0" w:color="auto"/>
      </w:divBdr>
    </w:div>
    <w:div w:id="85543143">
      <w:bodyDiv w:val="1"/>
      <w:marLeft w:val="0"/>
      <w:marRight w:val="0"/>
      <w:marTop w:val="0"/>
      <w:marBottom w:val="0"/>
      <w:divBdr>
        <w:top w:val="none" w:sz="0" w:space="0" w:color="auto"/>
        <w:left w:val="none" w:sz="0" w:space="0" w:color="auto"/>
        <w:bottom w:val="none" w:sz="0" w:space="0" w:color="auto"/>
        <w:right w:val="none" w:sz="0" w:space="0" w:color="auto"/>
      </w:divBdr>
    </w:div>
    <w:div w:id="103501129">
      <w:bodyDiv w:val="1"/>
      <w:marLeft w:val="0"/>
      <w:marRight w:val="0"/>
      <w:marTop w:val="0"/>
      <w:marBottom w:val="0"/>
      <w:divBdr>
        <w:top w:val="none" w:sz="0" w:space="0" w:color="auto"/>
        <w:left w:val="none" w:sz="0" w:space="0" w:color="auto"/>
        <w:bottom w:val="none" w:sz="0" w:space="0" w:color="auto"/>
        <w:right w:val="none" w:sz="0" w:space="0" w:color="auto"/>
      </w:divBdr>
    </w:div>
    <w:div w:id="118305384">
      <w:bodyDiv w:val="1"/>
      <w:marLeft w:val="0"/>
      <w:marRight w:val="0"/>
      <w:marTop w:val="0"/>
      <w:marBottom w:val="0"/>
      <w:divBdr>
        <w:top w:val="none" w:sz="0" w:space="0" w:color="auto"/>
        <w:left w:val="none" w:sz="0" w:space="0" w:color="auto"/>
        <w:bottom w:val="none" w:sz="0" w:space="0" w:color="auto"/>
        <w:right w:val="none" w:sz="0" w:space="0" w:color="auto"/>
      </w:divBdr>
    </w:div>
    <w:div w:id="308631654">
      <w:bodyDiv w:val="1"/>
      <w:marLeft w:val="0"/>
      <w:marRight w:val="0"/>
      <w:marTop w:val="0"/>
      <w:marBottom w:val="0"/>
      <w:divBdr>
        <w:top w:val="none" w:sz="0" w:space="0" w:color="auto"/>
        <w:left w:val="none" w:sz="0" w:space="0" w:color="auto"/>
        <w:bottom w:val="none" w:sz="0" w:space="0" w:color="auto"/>
        <w:right w:val="none" w:sz="0" w:space="0" w:color="auto"/>
      </w:divBdr>
    </w:div>
    <w:div w:id="314146783">
      <w:bodyDiv w:val="1"/>
      <w:marLeft w:val="0"/>
      <w:marRight w:val="0"/>
      <w:marTop w:val="0"/>
      <w:marBottom w:val="0"/>
      <w:divBdr>
        <w:top w:val="none" w:sz="0" w:space="0" w:color="auto"/>
        <w:left w:val="none" w:sz="0" w:space="0" w:color="auto"/>
        <w:bottom w:val="none" w:sz="0" w:space="0" w:color="auto"/>
        <w:right w:val="none" w:sz="0" w:space="0" w:color="auto"/>
      </w:divBdr>
    </w:div>
    <w:div w:id="367879908">
      <w:bodyDiv w:val="1"/>
      <w:marLeft w:val="0"/>
      <w:marRight w:val="0"/>
      <w:marTop w:val="0"/>
      <w:marBottom w:val="0"/>
      <w:divBdr>
        <w:top w:val="none" w:sz="0" w:space="0" w:color="auto"/>
        <w:left w:val="none" w:sz="0" w:space="0" w:color="auto"/>
        <w:bottom w:val="none" w:sz="0" w:space="0" w:color="auto"/>
        <w:right w:val="none" w:sz="0" w:space="0" w:color="auto"/>
      </w:divBdr>
    </w:div>
    <w:div w:id="400954272">
      <w:bodyDiv w:val="1"/>
      <w:marLeft w:val="0"/>
      <w:marRight w:val="0"/>
      <w:marTop w:val="0"/>
      <w:marBottom w:val="0"/>
      <w:divBdr>
        <w:top w:val="none" w:sz="0" w:space="0" w:color="auto"/>
        <w:left w:val="none" w:sz="0" w:space="0" w:color="auto"/>
        <w:bottom w:val="none" w:sz="0" w:space="0" w:color="auto"/>
        <w:right w:val="none" w:sz="0" w:space="0" w:color="auto"/>
      </w:divBdr>
    </w:div>
    <w:div w:id="493767251">
      <w:bodyDiv w:val="1"/>
      <w:marLeft w:val="0"/>
      <w:marRight w:val="0"/>
      <w:marTop w:val="0"/>
      <w:marBottom w:val="0"/>
      <w:divBdr>
        <w:top w:val="none" w:sz="0" w:space="0" w:color="auto"/>
        <w:left w:val="none" w:sz="0" w:space="0" w:color="auto"/>
        <w:bottom w:val="none" w:sz="0" w:space="0" w:color="auto"/>
        <w:right w:val="none" w:sz="0" w:space="0" w:color="auto"/>
      </w:divBdr>
    </w:div>
    <w:div w:id="551112504">
      <w:bodyDiv w:val="1"/>
      <w:marLeft w:val="0"/>
      <w:marRight w:val="0"/>
      <w:marTop w:val="0"/>
      <w:marBottom w:val="0"/>
      <w:divBdr>
        <w:top w:val="none" w:sz="0" w:space="0" w:color="auto"/>
        <w:left w:val="none" w:sz="0" w:space="0" w:color="auto"/>
        <w:bottom w:val="none" w:sz="0" w:space="0" w:color="auto"/>
        <w:right w:val="none" w:sz="0" w:space="0" w:color="auto"/>
      </w:divBdr>
    </w:div>
    <w:div w:id="604263583">
      <w:bodyDiv w:val="1"/>
      <w:marLeft w:val="0"/>
      <w:marRight w:val="0"/>
      <w:marTop w:val="0"/>
      <w:marBottom w:val="0"/>
      <w:divBdr>
        <w:top w:val="none" w:sz="0" w:space="0" w:color="auto"/>
        <w:left w:val="none" w:sz="0" w:space="0" w:color="auto"/>
        <w:bottom w:val="none" w:sz="0" w:space="0" w:color="auto"/>
        <w:right w:val="none" w:sz="0" w:space="0" w:color="auto"/>
      </w:divBdr>
    </w:div>
    <w:div w:id="638346791">
      <w:bodyDiv w:val="1"/>
      <w:marLeft w:val="0"/>
      <w:marRight w:val="0"/>
      <w:marTop w:val="0"/>
      <w:marBottom w:val="0"/>
      <w:divBdr>
        <w:top w:val="none" w:sz="0" w:space="0" w:color="auto"/>
        <w:left w:val="none" w:sz="0" w:space="0" w:color="auto"/>
        <w:bottom w:val="none" w:sz="0" w:space="0" w:color="auto"/>
        <w:right w:val="none" w:sz="0" w:space="0" w:color="auto"/>
      </w:divBdr>
    </w:div>
    <w:div w:id="705448060">
      <w:bodyDiv w:val="1"/>
      <w:marLeft w:val="0"/>
      <w:marRight w:val="0"/>
      <w:marTop w:val="0"/>
      <w:marBottom w:val="0"/>
      <w:divBdr>
        <w:top w:val="none" w:sz="0" w:space="0" w:color="auto"/>
        <w:left w:val="none" w:sz="0" w:space="0" w:color="auto"/>
        <w:bottom w:val="none" w:sz="0" w:space="0" w:color="auto"/>
        <w:right w:val="none" w:sz="0" w:space="0" w:color="auto"/>
      </w:divBdr>
    </w:div>
    <w:div w:id="791170134">
      <w:bodyDiv w:val="1"/>
      <w:marLeft w:val="0"/>
      <w:marRight w:val="0"/>
      <w:marTop w:val="0"/>
      <w:marBottom w:val="0"/>
      <w:divBdr>
        <w:top w:val="none" w:sz="0" w:space="0" w:color="auto"/>
        <w:left w:val="none" w:sz="0" w:space="0" w:color="auto"/>
        <w:bottom w:val="none" w:sz="0" w:space="0" w:color="auto"/>
        <w:right w:val="none" w:sz="0" w:space="0" w:color="auto"/>
      </w:divBdr>
    </w:div>
    <w:div w:id="825362327">
      <w:bodyDiv w:val="1"/>
      <w:marLeft w:val="0"/>
      <w:marRight w:val="0"/>
      <w:marTop w:val="0"/>
      <w:marBottom w:val="0"/>
      <w:divBdr>
        <w:top w:val="none" w:sz="0" w:space="0" w:color="auto"/>
        <w:left w:val="none" w:sz="0" w:space="0" w:color="auto"/>
        <w:bottom w:val="none" w:sz="0" w:space="0" w:color="auto"/>
        <w:right w:val="none" w:sz="0" w:space="0" w:color="auto"/>
      </w:divBdr>
    </w:div>
    <w:div w:id="972366283">
      <w:bodyDiv w:val="1"/>
      <w:marLeft w:val="0"/>
      <w:marRight w:val="0"/>
      <w:marTop w:val="0"/>
      <w:marBottom w:val="0"/>
      <w:divBdr>
        <w:top w:val="none" w:sz="0" w:space="0" w:color="auto"/>
        <w:left w:val="none" w:sz="0" w:space="0" w:color="auto"/>
        <w:bottom w:val="none" w:sz="0" w:space="0" w:color="auto"/>
        <w:right w:val="none" w:sz="0" w:space="0" w:color="auto"/>
      </w:divBdr>
    </w:div>
    <w:div w:id="994068670">
      <w:bodyDiv w:val="1"/>
      <w:marLeft w:val="0"/>
      <w:marRight w:val="0"/>
      <w:marTop w:val="0"/>
      <w:marBottom w:val="0"/>
      <w:divBdr>
        <w:top w:val="none" w:sz="0" w:space="0" w:color="auto"/>
        <w:left w:val="none" w:sz="0" w:space="0" w:color="auto"/>
        <w:bottom w:val="none" w:sz="0" w:space="0" w:color="auto"/>
        <w:right w:val="none" w:sz="0" w:space="0" w:color="auto"/>
      </w:divBdr>
    </w:div>
    <w:div w:id="1040058627">
      <w:bodyDiv w:val="1"/>
      <w:marLeft w:val="0"/>
      <w:marRight w:val="0"/>
      <w:marTop w:val="0"/>
      <w:marBottom w:val="0"/>
      <w:divBdr>
        <w:top w:val="none" w:sz="0" w:space="0" w:color="auto"/>
        <w:left w:val="none" w:sz="0" w:space="0" w:color="auto"/>
        <w:bottom w:val="none" w:sz="0" w:space="0" w:color="auto"/>
        <w:right w:val="none" w:sz="0" w:space="0" w:color="auto"/>
      </w:divBdr>
    </w:div>
    <w:div w:id="1050375964">
      <w:bodyDiv w:val="1"/>
      <w:marLeft w:val="0"/>
      <w:marRight w:val="0"/>
      <w:marTop w:val="0"/>
      <w:marBottom w:val="0"/>
      <w:divBdr>
        <w:top w:val="none" w:sz="0" w:space="0" w:color="auto"/>
        <w:left w:val="none" w:sz="0" w:space="0" w:color="auto"/>
        <w:bottom w:val="none" w:sz="0" w:space="0" w:color="auto"/>
        <w:right w:val="none" w:sz="0" w:space="0" w:color="auto"/>
      </w:divBdr>
    </w:div>
    <w:div w:id="1165976541">
      <w:bodyDiv w:val="1"/>
      <w:marLeft w:val="0"/>
      <w:marRight w:val="0"/>
      <w:marTop w:val="0"/>
      <w:marBottom w:val="0"/>
      <w:divBdr>
        <w:top w:val="none" w:sz="0" w:space="0" w:color="auto"/>
        <w:left w:val="none" w:sz="0" w:space="0" w:color="auto"/>
        <w:bottom w:val="none" w:sz="0" w:space="0" w:color="auto"/>
        <w:right w:val="none" w:sz="0" w:space="0" w:color="auto"/>
      </w:divBdr>
    </w:div>
    <w:div w:id="1187063758">
      <w:bodyDiv w:val="1"/>
      <w:marLeft w:val="0"/>
      <w:marRight w:val="0"/>
      <w:marTop w:val="0"/>
      <w:marBottom w:val="0"/>
      <w:divBdr>
        <w:top w:val="none" w:sz="0" w:space="0" w:color="auto"/>
        <w:left w:val="none" w:sz="0" w:space="0" w:color="auto"/>
        <w:bottom w:val="none" w:sz="0" w:space="0" w:color="auto"/>
        <w:right w:val="none" w:sz="0" w:space="0" w:color="auto"/>
      </w:divBdr>
    </w:div>
    <w:div w:id="1233587863">
      <w:bodyDiv w:val="1"/>
      <w:marLeft w:val="0"/>
      <w:marRight w:val="0"/>
      <w:marTop w:val="0"/>
      <w:marBottom w:val="0"/>
      <w:divBdr>
        <w:top w:val="none" w:sz="0" w:space="0" w:color="auto"/>
        <w:left w:val="none" w:sz="0" w:space="0" w:color="auto"/>
        <w:bottom w:val="none" w:sz="0" w:space="0" w:color="auto"/>
        <w:right w:val="none" w:sz="0" w:space="0" w:color="auto"/>
      </w:divBdr>
    </w:div>
    <w:div w:id="1258292387">
      <w:bodyDiv w:val="1"/>
      <w:marLeft w:val="0"/>
      <w:marRight w:val="0"/>
      <w:marTop w:val="0"/>
      <w:marBottom w:val="0"/>
      <w:divBdr>
        <w:top w:val="none" w:sz="0" w:space="0" w:color="auto"/>
        <w:left w:val="none" w:sz="0" w:space="0" w:color="auto"/>
        <w:bottom w:val="none" w:sz="0" w:space="0" w:color="auto"/>
        <w:right w:val="none" w:sz="0" w:space="0" w:color="auto"/>
      </w:divBdr>
    </w:div>
    <w:div w:id="1308431843">
      <w:bodyDiv w:val="1"/>
      <w:marLeft w:val="0"/>
      <w:marRight w:val="0"/>
      <w:marTop w:val="0"/>
      <w:marBottom w:val="0"/>
      <w:divBdr>
        <w:top w:val="none" w:sz="0" w:space="0" w:color="auto"/>
        <w:left w:val="none" w:sz="0" w:space="0" w:color="auto"/>
        <w:bottom w:val="none" w:sz="0" w:space="0" w:color="auto"/>
        <w:right w:val="none" w:sz="0" w:space="0" w:color="auto"/>
      </w:divBdr>
    </w:div>
    <w:div w:id="1329940652">
      <w:bodyDiv w:val="1"/>
      <w:marLeft w:val="0"/>
      <w:marRight w:val="0"/>
      <w:marTop w:val="0"/>
      <w:marBottom w:val="0"/>
      <w:divBdr>
        <w:top w:val="none" w:sz="0" w:space="0" w:color="auto"/>
        <w:left w:val="none" w:sz="0" w:space="0" w:color="auto"/>
        <w:bottom w:val="none" w:sz="0" w:space="0" w:color="auto"/>
        <w:right w:val="none" w:sz="0" w:space="0" w:color="auto"/>
      </w:divBdr>
    </w:div>
    <w:div w:id="1366057149">
      <w:bodyDiv w:val="1"/>
      <w:marLeft w:val="0"/>
      <w:marRight w:val="0"/>
      <w:marTop w:val="0"/>
      <w:marBottom w:val="0"/>
      <w:divBdr>
        <w:top w:val="none" w:sz="0" w:space="0" w:color="auto"/>
        <w:left w:val="none" w:sz="0" w:space="0" w:color="auto"/>
        <w:bottom w:val="none" w:sz="0" w:space="0" w:color="auto"/>
        <w:right w:val="none" w:sz="0" w:space="0" w:color="auto"/>
      </w:divBdr>
    </w:div>
    <w:div w:id="1523662767">
      <w:bodyDiv w:val="1"/>
      <w:marLeft w:val="0"/>
      <w:marRight w:val="0"/>
      <w:marTop w:val="0"/>
      <w:marBottom w:val="0"/>
      <w:divBdr>
        <w:top w:val="none" w:sz="0" w:space="0" w:color="auto"/>
        <w:left w:val="none" w:sz="0" w:space="0" w:color="auto"/>
        <w:bottom w:val="none" w:sz="0" w:space="0" w:color="auto"/>
        <w:right w:val="none" w:sz="0" w:space="0" w:color="auto"/>
      </w:divBdr>
    </w:div>
    <w:div w:id="1584101601">
      <w:bodyDiv w:val="1"/>
      <w:marLeft w:val="0"/>
      <w:marRight w:val="0"/>
      <w:marTop w:val="0"/>
      <w:marBottom w:val="0"/>
      <w:divBdr>
        <w:top w:val="none" w:sz="0" w:space="0" w:color="auto"/>
        <w:left w:val="none" w:sz="0" w:space="0" w:color="auto"/>
        <w:bottom w:val="none" w:sz="0" w:space="0" w:color="auto"/>
        <w:right w:val="none" w:sz="0" w:space="0" w:color="auto"/>
      </w:divBdr>
    </w:div>
    <w:div w:id="1698769994">
      <w:bodyDiv w:val="1"/>
      <w:marLeft w:val="0"/>
      <w:marRight w:val="0"/>
      <w:marTop w:val="0"/>
      <w:marBottom w:val="0"/>
      <w:divBdr>
        <w:top w:val="none" w:sz="0" w:space="0" w:color="auto"/>
        <w:left w:val="none" w:sz="0" w:space="0" w:color="auto"/>
        <w:bottom w:val="none" w:sz="0" w:space="0" w:color="auto"/>
        <w:right w:val="none" w:sz="0" w:space="0" w:color="auto"/>
      </w:divBdr>
    </w:div>
    <w:div w:id="1772779393">
      <w:bodyDiv w:val="1"/>
      <w:marLeft w:val="0"/>
      <w:marRight w:val="0"/>
      <w:marTop w:val="0"/>
      <w:marBottom w:val="0"/>
      <w:divBdr>
        <w:top w:val="none" w:sz="0" w:space="0" w:color="auto"/>
        <w:left w:val="none" w:sz="0" w:space="0" w:color="auto"/>
        <w:bottom w:val="none" w:sz="0" w:space="0" w:color="auto"/>
        <w:right w:val="none" w:sz="0" w:space="0" w:color="auto"/>
      </w:divBdr>
    </w:div>
    <w:div w:id="1866675606">
      <w:bodyDiv w:val="1"/>
      <w:marLeft w:val="0"/>
      <w:marRight w:val="0"/>
      <w:marTop w:val="0"/>
      <w:marBottom w:val="0"/>
      <w:divBdr>
        <w:top w:val="none" w:sz="0" w:space="0" w:color="auto"/>
        <w:left w:val="none" w:sz="0" w:space="0" w:color="auto"/>
        <w:bottom w:val="none" w:sz="0" w:space="0" w:color="auto"/>
        <w:right w:val="none" w:sz="0" w:space="0" w:color="auto"/>
      </w:divBdr>
    </w:div>
    <w:div w:id="1904639532">
      <w:bodyDiv w:val="1"/>
      <w:marLeft w:val="0"/>
      <w:marRight w:val="0"/>
      <w:marTop w:val="0"/>
      <w:marBottom w:val="0"/>
      <w:divBdr>
        <w:top w:val="none" w:sz="0" w:space="0" w:color="auto"/>
        <w:left w:val="none" w:sz="0" w:space="0" w:color="auto"/>
        <w:bottom w:val="none" w:sz="0" w:space="0" w:color="auto"/>
        <w:right w:val="none" w:sz="0" w:space="0" w:color="auto"/>
      </w:divBdr>
    </w:div>
    <w:div w:id="1921983324">
      <w:bodyDiv w:val="1"/>
      <w:marLeft w:val="0"/>
      <w:marRight w:val="0"/>
      <w:marTop w:val="0"/>
      <w:marBottom w:val="0"/>
      <w:divBdr>
        <w:top w:val="none" w:sz="0" w:space="0" w:color="auto"/>
        <w:left w:val="none" w:sz="0" w:space="0" w:color="auto"/>
        <w:bottom w:val="none" w:sz="0" w:space="0" w:color="auto"/>
        <w:right w:val="none" w:sz="0" w:space="0" w:color="auto"/>
      </w:divBdr>
    </w:div>
    <w:div w:id="1963459446">
      <w:bodyDiv w:val="1"/>
      <w:marLeft w:val="0"/>
      <w:marRight w:val="0"/>
      <w:marTop w:val="0"/>
      <w:marBottom w:val="0"/>
      <w:divBdr>
        <w:top w:val="none" w:sz="0" w:space="0" w:color="auto"/>
        <w:left w:val="none" w:sz="0" w:space="0" w:color="auto"/>
        <w:bottom w:val="none" w:sz="0" w:space="0" w:color="auto"/>
        <w:right w:val="none" w:sz="0" w:space="0" w:color="auto"/>
      </w:divBdr>
    </w:div>
    <w:div w:id="1963806126">
      <w:bodyDiv w:val="1"/>
      <w:marLeft w:val="0"/>
      <w:marRight w:val="0"/>
      <w:marTop w:val="0"/>
      <w:marBottom w:val="0"/>
      <w:divBdr>
        <w:top w:val="none" w:sz="0" w:space="0" w:color="auto"/>
        <w:left w:val="none" w:sz="0" w:space="0" w:color="auto"/>
        <w:bottom w:val="none" w:sz="0" w:space="0" w:color="auto"/>
        <w:right w:val="none" w:sz="0" w:space="0" w:color="auto"/>
      </w:divBdr>
    </w:div>
    <w:div w:id="1981644637">
      <w:bodyDiv w:val="1"/>
      <w:marLeft w:val="0"/>
      <w:marRight w:val="0"/>
      <w:marTop w:val="0"/>
      <w:marBottom w:val="0"/>
      <w:divBdr>
        <w:top w:val="none" w:sz="0" w:space="0" w:color="auto"/>
        <w:left w:val="none" w:sz="0" w:space="0" w:color="auto"/>
        <w:bottom w:val="none" w:sz="0" w:space="0" w:color="auto"/>
        <w:right w:val="none" w:sz="0" w:space="0" w:color="auto"/>
      </w:divBdr>
    </w:div>
    <w:div w:id="1996370794">
      <w:bodyDiv w:val="1"/>
      <w:marLeft w:val="0"/>
      <w:marRight w:val="0"/>
      <w:marTop w:val="0"/>
      <w:marBottom w:val="0"/>
      <w:divBdr>
        <w:top w:val="none" w:sz="0" w:space="0" w:color="auto"/>
        <w:left w:val="none" w:sz="0" w:space="0" w:color="auto"/>
        <w:bottom w:val="none" w:sz="0" w:space="0" w:color="auto"/>
        <w:right w:val="none" w:sz="0" w:space="0" w:color="auto"/>
      </w:divBdr>
    </w:div>
    <w:div w:id="2036349820">
      <w:bodyDiv w:val="1"/>
      <w:marLeft w:val="0"/>
      <w:marRight w:val="0"/>
      <w:marTop w:val="0"/>
      <w:marBottom w:val="0"/>
      <w:divBdr>
        <w:top w:val="none" w:sz="0" w:space="0" w:color="auto"/>
        <w:left w:val="none" w:sz="0" w:space="0" w:color="auto"/>
        <w:bottom w:val="none" w:sz="0" w:space="0" w:color="auto"/>
        <w:right w:val="none" w:sz="0" w:space="0" w:color="auto"/>
      </w:divBdr>
    </w:div>
    <w:div w:id="2078745150">
      <w:bodyDiv w:val="1"/>
      <w:marLeft w:val="0"/>
      <w:marRight w:val="0"/>
      <w:marTop w:val="0"/>
      <w:marBottom w:val="0"/>
      <w:divBdr>
        <w:top w:val="none" w:sz="0" w:space="0" w:color="auto"/>
        <w:left w:val="none" w:sz="0" w:space="0" w:color="auto"/>
        <w:bottom w:val="none" w:sz="0" w:space="0" w:color="auto"/>
        <w:right w:val="none" w:sz="0" w:space="0" w:color="auto"/>
      </w:divBdr>
    </w:div>
    <w:div w:id="2081711853">
      <w:bodyDiv w:val="1"/>
      <w:marLeft w:val="0"/>
      <w:marRight w:val="0"/>
      <w:marTop w:val="0"/>
      <w:marBottom w:val="0"/>
      <w:divBdr>
        <w:top w:val="none" w:sz="0" w:space="0" w:color="auto"/>
        <w:left w:val="none" w:sz="0" w:space="0" w:color="auto"/>
        <w:bottom w:val="none" w:sz="0" w:space="0" w:color="auto"/>
        <w:right w:val="none" w:sz="0" w:space="0" w:color="auto"/>
      </w:divBdr>
    </w:div>
    <w:div w:id="2088375569">
      <w:bodyDiv w:val="1"/>
      <w:marLeft w:val="0"/>
      <w:marRight w:val="0"/>
      <w:marTop w:val="0"/>
      <w:marBottom w:val="0"/>
      <w:divBdr>
        <w:top w:val="none" w:sz="0" w:space="0" w:color="auto"/>
        <w:left w:val="none" w:sz="0" w:space="0" w:color="auto"/>
        <w:bottom w:val="none" w:sz="0" w:space="0" w:color="auto"/>
        <w:right w:val="none" w:sz="0" w:space="0" w:color="auto"/>
      </w:divBdr>
    </w:div>
    <w:div w:id="2141805752">
      <w:bodyDiv w:val="1"/>
      <w:marLeft w:val="0"/>
      <w:marRight w:val="0"/>
      <w:marTop w:val="0"/>
      <w:marBottom w:val="0"/>
      <w:divBdr>
        <w:top w:val="none" w:sz="0" w:space="0" w:color="auto"/>
        <w:left w:val="none" w:sz="0" w:space="0" w:color="auto"/>
        <w:bottom w:val="none" w:sz="0" w:space="0" w:color="auto"/>
        <w:right w:val="none" w:sz="0" w:space="0" w:color="auto"/>
      </w:divBdr>
    </w:div>
    <w:div w:id="214395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cargo.ldz.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go.rekini@ldz.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ese.Stendzeniece@ldz.lv" TargetMode="External"/><Relationship Id="rId4" Type="http://schemas.openxmlformats.org/officeDocument/2006/relationships/settings" Target="settings.xml"/><Relationship Id="rId9" Type="http://schemas.openxmlformats.org/officeDocument/2006/relationships/hyperlink" Target="mailto:Jevgenijs.Sergejevs@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E107D-8002-4DC3-A51B-E9AEB952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17353</Words>
  <Characters>9892</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27191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Pāvels Poršņevs</dc:creator>
  <cp:lastModifiedBy>Inese Stendzeniece</cp:lastModifiedBy>
  <cp:revision>6</cp:revision>
  <cp:lastPrinted>2022-04-13T06:45:00Z</cp:lastPrinted>
  <dcterms:created xsi:type="dcterms:W3CDTF">2025-04-04T08:38:00Z</dcterms:created>
  <dcterms:modified xsi:type="dcterms:W3CDTF">2025-04-07T05:30:00Z</dcterms:modified>
</cp:coreProperties>
</file>