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B2AD" w14:textId="77777777" w:rsidR="004D7FB6" w:rsidRPr="00ED0603" w:rsidRDefault="004D7FB6" w:rsidP="00ED0603">
      <w:pPr>
        <w:ind w:left="-426"/>
        <w:jc w:val="right"/>
        <w:rPr>
          <w:rFonts w:ascii="Arial" w:hAnsi="Arial" w:cs="Arial"/>
          <w:sz w:val="22"/>
          <w:szCs w:val="22"/>
        </w:rPr>
      </w:pPr>
    </w:p>
    <w:p w14:paraId="60E65350" w14:textId="77777777" w:rsidR="004D7FB6" w:rsidRDefault="004D7FB6" w:rsidP="004D7FB6">
      <w:pPr>
        <w:ind w:firstLine="720"/>
        <w:jc w:val="both"/>
        <w:rPr>
          <w:rFonts w:ascii="Arial" w:hAnsi="Arial" w:cs="Arial"/>
        </w:rPr>
      </w:pPr>
      <w:r w:rsidRPr="00E6115C"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</w:t>
      </w:r>
    </w:p>
    <w:tbl>
      <w:tblPr>
        <w:tblpPr w:leftFromText="180" w:rightFromText="180" w:horzAnchor="margin" w:tblpY="1185"/>
        <w:tblW w:w="87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7"/>
      </w:tblGrid>
      <w:tr w:rsidR="00DA3CA1" w14:paraId="6E1C0CCF" w14:textId="77777777" w:rsidTr="00DA3CA1">
        <w:trPr>
          <w:trHeight w:val="6200"/>
        </w:trPr>
        <w:tc>
          <w:tcPr>
            <w:tcW w:w="8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6790C" w14:textId="58115385" w:rsidR="00DA3CA1" w:rsidRDefault="0003295A" w:rsidP="003B54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Ekipēšanas centrs (Rīga, Daugavpils, Rēzekne).</w:t>
            </w:r>
          </w:p>
          <w:p w14:paraId="748EBC2A" w14:textId="77777777" w:rsidR="00DA3CA1" w:rsidRDefault="00DA3CA1" w:rsidP="003B541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D58C5F" w14:textId="5AF82D0E" w:rsidR="00DA3CA1" w:rsidRDefault="00DA3CA1" w:rsidP="003B54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Ekipēšanas pieteikums</w:t>
            </w:r>
            <w:r w:rsidR="0003295A">
              <w:rPr>
                <w:rFonts w:ascii="Arial" w:hAnsi="Arial" w:cs="Arial"/>
                <w:b/>
                <w:bCs/>
              </w:rPr>
              <w:t>.</w:t>
            </w:r>
          </w:p>
          <w:p w14:paraId="7576EEC0" w14:textId="77777777" w:rsidR="00DA3CA1" w:rsidRDefault="00DA3CA1" w:rsidP="003B541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B23E93" w14:textId="7DE568FE" w:rsidR="00DA3CA1" w:rsidRDefault="00DA3CA1" w:rsidP="003B5410">
            <w:pPr>
              <w:ind w:firstLine="567"/>
              <w:jc w:val="center"/>
              <w:rPr>
                <w:rFonts w:ascii="Arial" w:hAnsi="Arial" w:cs="Arial"/>
                <w:b/>
                <w:bCs/>
              </w:rPr>
            </w:pPr>
            <w:r w:rsidRPr="00D4149B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Lokomotīves ____________ </w:t>
            </w:r>
            <w:r>
              <w:rPr>
                <w:rFonts w:ascii="Arial" w:hAnsi="Arial" w:cs="Arial"/>
                <w:b/>
                <w:bCs/>
              </w:rPr>
              <w:t>ekipēšanai</w:t>
            </w:r>
            <w:r w:rsidR="0003295A">
              <w:rPr>
                <w:rFonts w:ascii="Arial" w:hAnsi="Arial" w:cs="Arial"/>
                <w:b/>
                <w:bCs/>
              </w:rPr>
              <w:t>.</w:t>
            </w:r>
          </w:p>
          <w:p w14:paraId="47176CF0" w14:textId="6030048B" w:rsidR="00DA3CA1" w:rsidRDefault="00DA3CA1" w:rsidP="003B5410">
            <w:pPr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(sērija, numurs)</w:t>
            </w:r>
          </w:p>
          <w:p w14:paraId="17180051" w14:textId="6B16AFD8" w:rsidR="00DA3CA1" w:rsidRDefault="00760605" w:rsidP="003B5410">
            <w:pPr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8BAFD70" w14:textId="0ED0D123" w:rsidR="00DA3CA1" w:rsidRDefault="00DA3CA1" w:rsidP="003B54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Ekipēšanas datums: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899B21D" w14:textId="7BF3D78B" w:rsidR="00DA3CA1" w:rsidRPr="00A52850" w:rsidRDefault="00DA3CA1" w:rsidP="003B5410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Ekipēšanas laiks: </w:t>
            </w:r>
          </w:p>
          <w:p w14:paraId="6B52E91C" w14:textId="0198E8EA" w:rsidR="00DA3CA1" w:rsidRDefault="00DA3CA1" w:rsidP="003B54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Ekipēšanas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B95269">
              <w:rPr>
                <w:rFonts w:ascii="Arial" w:hAnsi="Arial" w:cs="Arial"/>
                <w:bCs/>
              </w:rPr>
              <w:t>vieta</w:t>
            </w:r>
            <w:r>
              <w:rPr>
                <w:rFonts w:ascii="Arial" w:hAnsi="Arial" w:cs="Arial"/>
                <w:bCs/>
              </w:rPr>
              <w:t>:</w:t>
            </w:r>
          </w:p>
          <w:p w14:paraId="622C1446" w14:textId="77777777" w:rsidR="00DA3CA1" w:rsidRDefault="00DA3CA1" w:rsidP="003B5410">
            <w:pPr>
              <w:rPr>
                <w:rFonts w:ascii="Arial" w:hAnsi="Arial" w:cs="Arial"/>
                <w:b/>
                <w:bCs/>
              </w:rPr>
            </w:pPr>
          </w:p>
          <w:p w14:paraId="4CF8C5A9" w14:textId="0FD0DE98" w:rsidR="00DA3CA1" w:rsidRDefault="00DA3CA1" w:rsidP="003B54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Dīzeļlokomotīves</w:t>
            </w:r>
            <w:r w:rsidR="0003295A">
              <w:rPr>
                <w:rFonts w:ascii="Arial" w:hAnsi="Arial" w:cs="Arial"/>
                <w:b/>
                <w:bCs/>
              </w:rPr>
              <w:t xml:space="preserve"> numurs</w:t>
            </w:r>
            <w:r>
              <w:rPr>
                <w:rFonts w:ascii="Arial" w:hAnsi="Arial" w:cs="Arial"/>
                <w:b/>
                <w:bCs/>
              </w:rPr>
              <w:t xml:space="preserve"> un </w:t>
            </w:r>
            <w:r w:rsidR="0003295A">
              <w:rPr>
                <w:rFonts w:ascii="Arial" w:hAnsi="Arial" w:cs="Arial"/>
                <w:b/>
                <w:bCs/>
              </w:rPr>
              <w:t>nepieciešamais dīzeļdegvielas daudzums.</w:t>
            </w:r>
          </w:p>
          <w:p w14:paraId="7EC3CBF1" w14:textId="77777777" w:rsidR="00DA3CA1" w:rsidRDefault="00DA3CA1" w:rsidP="003B5410">
            <w:pPr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4919"/>
              <w:gridCol w:w="2952"/>
            </w:tblGrid>
            <w:tr w:rsidR="00DA3CA1" w14:paraId="106D201A" w14:textId="77777777" w:rsidTr="00DA3CA1">
              <w:trPr>
                <w:trHeight w:val="487"/>
              </w:trPr>
              <w:tc>
                <w:tcPr>
                  <w:tcW w:w="6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73DDCE" w14:textId="77777777" w:rsidR="00DA3CA1" w:rsidRDefault="00DA3CA1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Nr.</w:t>
                  </w:r>
                </w:p>
              </w:tc>
              <w:tc>
                <w:tcPr>
                  <w:tcW w:w="49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10E80D" w14:textId="2BBDED0F" w:rsidR="00DA3CA1" w:rsidRDefault="00DA3CA1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Dīzeļlokomotīves sērija, numurs</w:t>
                  </w:r>
                  <w:r w:rsidR="0003295A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29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A307C0" w14:textId="6D32DED3" w:rsidR="00DA3CA1" w:rsidRDefault="00DA3CA1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Dīzeļdegvielas daudzums (litros)</w:t>
                  </w:r>
                  <w:r w:rsidR="0003295A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</w:tr>
            <w:tr w:rsidR="00DA3CA1" w14:paraId="1C010D51" w14:textId="77777777" w:rsidTr="00DA3CA1">
              <w:trPr>
                <w:trHeight w:val="12"/>
              </w:trPr>
              <w:tc>
                <w:tcPr>
                  <w:tcW w:w="6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7546A2" w14:textId="77777777" w:rsidR="00DA3CA1" w:rsidRDefault="00DA3CA1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238FBD" w14:textId="77777777" w:rsidR="00DA3CA1" w:rsidRDefault="00DA3CA1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4E2C29" w14:textId="77777777" w:rsidR="00DA3CA1" w:rsidRPr="00D4149B" w:rsidRDefault="00DA3CA1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</w:pPr>
                </w:p>
              </w:tc>
            </w:tr>
            <w:tr w:rsidR="00DA3CA1" w14:paraId="23562991" w14:textId="77777777" w:rsidTr="00DA3CA1">
              <w:trPr>
                <w:trHeight w:val="235"/>
              </w:trPr>
              <w:tc>
                <w:tcPr>
                  <w:tcW w:w="6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68AFE5" w14:textId="355961B4" w:rsidR="00DA3CA1" w:rsidRDefault="00DA3CA1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</w:t>
                  </w:r>
                  <w:r w:rsidR="0003295A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49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30CB5F" w14:textId="5012B545" w:rsidR="00DA3CA1" w:rsidRDefault="00DA3CA1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F6B3A2" w14:textId="063D2BA8" w:rsidR="00DA3CA1" w:rsidRDefault="00DA3CA1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</w:pPr>
                </w:p>
              </w:tc>
            </w:tr>
            <w:tr w:rsidR="00DA3CA1" w14:paraId="2FF7F56E" w14:textId="77777777" w:rsidTr="00DA3CA1">
              <w:trPr>
                <w:trHeight w:val="235"/>
              </w:trPr>
              <w:tc>
                <w:tcPr>
                  <w:tcW w:w="6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855FBD" w14:textId="41061806" w:rsidR="00DA3CA1" w:rsidRDefault="00DA3CA1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2</w:t>
                  </w:r>
                  <w:r w:rsidR="0003295A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49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B6BB1E" w14:textId="78C0F653" w:rsidR="00DA3CA1" w:rsidRDefault="00DA3CA1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</w:pP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351F21" w14:textId="73C090F6" w:rsidR="00DA3CA1" w:rsidRDefault="00DA3CA1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</w:pPr>
                </w:p>
              </w:tc>
            </w:tr>
            <w:tr w:rsidR="00DA3CA1" w14:paraId="755283AF" w14:textId="77777777" w:rsidTr="00DA3CA1">
              <w:trPr>
                <w:trHeight w:val="235"/>
              </w:trPr>
              <w:tc>
                <w:tcPr>
                  <w:tcW w:w="6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8F3887" w14:textId="21D46BA8" w:rsidR="00DA3CA1" w:rsidRDefault="00DA3CA1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3</w:t>
                  </w:r>
                  <w:r w:rsidR="0003295A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49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787C64" w14:textId="1DB6BB53" w:rsidR="00DA3CA1" w:rsidRDefault="00DA3CA1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48F100" w14:textId="3D8631C4" w:rsidR="00DA3CA1" w:rsidRDefault="00DA3CA1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</w:pPr>
                </w:p>
              </w:tc>
            </w:tr>
            <w:tr w:rsidR="00DA3CA1" w14:paraId="6487F40C" w14:textId="77777777" w:rsidTr="00DA3CA1">
              <w:trPr>
                <w:trHeight w:val="235"/>
              </w:trPr>
              <w:tc>
                <w:tcPr>
                  <w:tcW w:w="6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92C5FC" w14:textId="77777777" w:rsidR="00DA3CA1" w:rsidRDefault="00DA3CA1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9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C246AA" w14:textId="77777777" w:rsidR="00DA3CA1" w:rsidRDefault="00DA3CA1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1DB3CF" w14:textId="77777777" w:rsidR="00DA3CA1" w:rsidRDefault="00DA3CA1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</w:pPr>
                </w:p>
              </w:tc>
            </w:tr>
            <w:tr w:rsidR="00DA3CA1" w14:paraId="6E9274F0" w14:textId="77777777" w:rsidTr="00DA3CA1">
              <w:trPr>
                <w:trHeight w:val="250"/>
              </w:trPr>
              <w:tc>
                <w:tcPr>
                  <w:tcW w:w="6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AA671F" w14:textId="77777777" w:rsidR="00DA3CA1" w:rsidRDefault="00DA3CA1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42E647" w14:textId="77777777" w:rsidR="00DA3CA1" w:rsidRDefault="00DA3CA1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KOPĀ: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891FB6" w14:textId="4DBC00BC" w:rsidR="00DA3CA1" w:rsidRPr="00D4149B" w:rsidRDefault="0003295A" w:rsidP="00121A56">
                  <w:pPr>
                    <w:framePr w:hSpace="180" w:wrap="around" w:hAnchor="margin" w:y="1185"/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  <w:t>_______________</w:t>
                  </w:r>
                  <w:r w:rsidR="00DA3CA1" w:rsidRPr="00D4149B"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  <w:t xml:space="preserve"> litri</w:t>
                  </w:r>
                </w:p>
              </w:tc>
            </w:tr>
          </w:tbl>
          <w:p w14:paraId="39A445F1" w14:textId="53D6D6FA" w:rsidR="00DA3CA1" w:rsidRPr="00DA3CA1" w:rsidRDefault="00DA3CA1" w:rsidP="00DA3CA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                                                                                                  </w:t>
            </w:r>
          </w:p>
        </w:tc>
      </w:tr>
    </w:tbl>
    <w:p w14:paraId="7F17144D" w14:textId="77777777" w:rsidR="004D7FB6" w:rsidRPr="00E6115C" w:rsidRDefault="004D7FB6" w:rsidP="004D7FB6">
      <w:pPr>
        <w:ind w:firstLine="720"/>
        <w:jc w:val="both"/>
        <w:rPr>
          <w:rFonts w:ascii="Arial" w:hAnsi="Arial" w:cs="Arial"/>
        </w:rPr>
      </w:pPr>
    </w:p>
    <w:p w14:paraId="0111E63A" w14:textId="606F7100" w:rsidR="00A45D33" w:rsidRPr="00DA3CA1" w:rsidRDefault="004D7FB6" w:rsidP="00DA3CA1">
      <w:pPr>
        <w:ind w:firstLine="720"/>
        <w:jc w:val="both"/>
        <w:rPr>
          <w:rFonts w:ascii="Arial" w:hAnsi="Arial" w:cs="Arial"/>
        </w:rPr>
      </w:pPr>
      <w:r w:rsidRPr="00E6115C">
        <w:rPr>
          <w:rFonts w:ascii="Arial" w:hAnsi="Arial" w:cs="Arial"/>
        </w:rPr>
        <w:t xml:space="preserve">            </w:t>
      </w:r>
    </w:p>
    <w:p w14:paraId="4661391E" w14:textId="1AD91E7D" w:rsidR="00A45D33" w:rsidRDefault="00A45D33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16735078" w14:textId="77777777" w:rsidR="00A45D33" w:rsidRDefault="00A45D33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69DD4F95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6A42E65C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238C5275" w14:textId="4D49EFAC" w:rsidR="004D7FB6" w:rsidRDefault="00DA3CA1" w:rsidP="004D7FB6">
      <w:pPr>
        <w:ind w:lef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D7FB6">
        <w:rPr>
          <w:rFonts w:ascii="Arial" w:hAnsi="Arial" w:cs="Arial"/>
          <w:sz w:val="22"/>
          <w:szCs w:val="22"/>
        </w:rPr>
        <w:t>Amats                                         (paraksts)                                               (vārds, uzvārds)</w:t>
      </w:r>
    </w:p>
    <w:p w14:paraId="59440FB8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231BEF0C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01AE53BD" w14:textId="287C6F94" w:rsidR="004D7FB6" w:rsidRDefault="00DA3CA1" w:rsidP="004D7FB6">
      <w:pPr>
        <w:ind w:lef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D7FB6">
        <w:rPr>
          <w:rFonts w:ascii="Arial" w:hAnsi="Arial" w:cs="Arial"/>
          <w:sz w:val="22"/>
          <w:szCs w:val="22"/>
        </w:rPr>
        <w:t>Izpildītājs</w:t>
      </w:r>
    </w:p>
    <w:p w14:paraId="17CF2BDD" w14:textId="2D2B2842" w:rsidR="004D7FB6" w:rsidRDefault="00DA3CA1" w:rsidP="004D7FB6">
      <w:pPr>
        <w:ind w:lef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D7FB6">
        <w:rPr>
          <w:rFonts w:ascii="Arial" w:hAnsi="Arial" w:cs="Arial"/>
          <w:sz w:val="22"/>
          <w:szCs w:val="22"/>
        </w:rPr>
        <w:t xml:space="preserve">tālruņa numurs   </w:t>
      </w:r>
    </w:p>
    <w:p w14:paraId="0541E338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4BB69A23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3744036D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47444B88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401F6993" w14:textId="77777777" w:rsidR="004D7FB6" w:rsidRDefault="004D7FB6" w:rsidP="004D7FB6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1022153B" w14:textId="77777777" w:rsidR="00A44C40" w:rsidRDefault="00A44C40"/>
    <w:sectPr w:rsidR="00A44C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16F05"/>
    <w:multiLevelType w:val="hybridMultilevel"/>
    <w:tmpl w:val="19D6A568"/>
    <w:lvl w:ilvl="0" w:tplc="5E6CD418">
      <w:start w:val="1"/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848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B6"/>
    <w:rsid w:val="0003295A"/>
    <w:rsid w:val="00121A56"/>
    <w:rsid w:val="001626B7"/>
    <w:rsid w:val="00336213"/>
    <w:rsid w:val="004D7FB6"/>
    <w:rsid w:val="0072277A"/>
    <w:rsid w:val="00760605"/>
    <w:rsid w:val="009B2447"/>
    <w:rsid w:val="00A44C40"/>
    <w:rsid w:val="00A45D33"/>
    <w:rsid w:val="00BA4D2F"/>
    <w:rsid w:val="00CE3E9C"/>
    <w:rsid w:val="00DA3CA1"/>
    <w:rsid w:val="00E64FCE"/>
    <w:rsid w:val="00ED0603"/>
    <w:rsid w:val="00FA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F3B0"/>
  <w15:docId w15:val="{D009D808-860F-4C3B-8219-E16D8D47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4D7FB6"/>
    <w:rPr>
      <w:i/>
      <w:iCs/>
    </w:rPr>
  </w:style>
  <w:style w:type="paragraph" w:styleId="ListParagraph">
    <w:name w:val="List Paragraph"/>
    <w:basedOn w:val="Normal"/>
    <w:uiPriority w:val="34"/>
    <w:qFormat/>
    <w:rsid w:val="004D7FB6"/>
    <w:pPr>
      <w:ind w:left="720"/>
      <w:contextualSpacing/>
    </w:pPr>
  </w:style>
  <w:style w:type="paragraph" w:customStyle="1" w:styleId="Default">
    <w:name w:val="Default"/>
    <w:rsid w:val="004D7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Gunārs Silavs</dc:creator>
  <cp:lastModifiedBy>Inese Malnača</cp:lastModifiedBy>
  <cp:revision>2</cp:revision>
  <dcterms:created xsi:type="dcterms:W3CDTF">2025-09-29T16:07:00Z</dcterms:created>
  <dcterms:modified xsi:type="dcterms:W3CDTF">2025-09-29T16:07:00Z</dcterms:modified>
</cp:coreProperties>
</file>